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D9E90" w14:textId="77777777" w:rsidR="00E148CA" w:rsidRPr="00E148CA" w:rsidRDefault="00E148CA" w:rsidP="00E148CA">
      <w:pPr>
        <w:jc w:val="center"/>
        <w:rPr>
          <w:rFonts w:ascii="Arial" w:hAnsi="Arial" w:cs="Arial"/>
          <w:b/>
          <w:sz w:val="28"/>
          <w:szCs w:val="24"/>
        </w:rPr>
      </w:pPr>
      <w:r w:rsidRPr="00E148CA">
        <w:rPr>
          <w:rFonts w:ascii="Arial" w:hAnsi="Arial" w:cs="Arial"/>
          <w:b/>
          <w:sz w:val="28"/>
          <w:szCs w:val="24"/>
        </w:rPr>
        <w:t>Action Homeless</w:t>
      </w:r>
    </w:p>
    <w:p w14:paraId="06C8E5D7" w14:textId="77777777" w:rsidR="00E148CA" w:rsidRPr="00E148CA" w:rsidRDefault="00E148CA" w:rsidP="00E148CA">
      <w:pPr>
        <w:jc w:val="center"/>
        <w:rPr>
          <w:rFonts w:ascii="Arial" w:hAnsi="Arial" w:cs="Arial"/>
          <w:b/>
          <w:sz w:val="24"/>
          <w:szCs w:val="24"/>
        </w:rPr>
      </w:pPr>
    </w:p>
    <w:p w14:paraId="64260F51" w14:textId="77777777" w:rsidR="00E148CA" w:rsidRPr="00E148CA" w:rsidRDefault="00E148CA" w:rsidP="00E148CA">
      <w:pPr>
        <w:jc w:val="center"/>
        <w:rPr>
          <w:rFonts w:ascii="Arial" w:hAnsi="Arial" w:cs="Arial"/>
          <w:b/>
          <w:sz w:val="24"/>
          <w:szCs w:val="24"/>
        </w:rPr>
      </w:pPr>
      <w:r w:rsidRPr="00E148CA">
        <w:rPr>
          <w:rFonts w:ascii="Arial" w:hAnsi="Arial" w:cs="Arial"/>
          <w:b/>
          <w:sz w:val="24"/>
          <w:szCs w:val="24"/>
        </w:rPr>
        <w:t>Job Description</w:t>
      </w:r>
    </w:p>
    <w:p w14:paraId="232688B2" w14:textId="77777777" w:rsidR="00E148CA" w:rsidRPr="00E148CA" w:rsidRDefault="00E148CA" w:rsidP="00E148CA">
      <w:pPr>
        <w:rPr>
          <w:rFonts w:ascii="Arial" w:hAnsi="Arial" w:cs="Arial"/>
          <w:b/>
          <w:sz w:val="23"/>
          <w:szCs w:val="23"/>
        </w:rPr>
      </w:pPr>
    </w:p>
    <w:p w14:paraId="1856C838" w14:textId="75C80A9E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b/>
          <w:sz w:val="23"/>
          <w:szCs w:val="23"/>
        </w:rPr>
        <w:t>Job title:</w:t>
      </w:r>
      <w:r w:rsidRPr="00E148CA">
        <w:rPr>
          <w:rFonts w:ascii="Arial" w:hAnsi="Arial" w:cs="Arial"/>
          <w:sz w:val="23"/>
          <w:szCs w:val="23"/>
        </w:rPr>
        <w:t xml:space="preserve"> </w:t>
      </w:r>
      <w:r w:rsidR="00D940B9">
        <w:rPr>
          <w:rFonts w:ascii="Arial" w:hAnsi="Arial" w:cs="Arial"/>
          <w:sz w:val="23"/>
          <w:szCs w:val="23"/>
        </w:rPr>
        <w:t xml:space="preserve">Play Worker </w:t>
      </w:r>
    </w:p>
    <w:p w14:paraId="544BBE9F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78DCAF07" w14:textId="57BD8EC2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b/>
          <w:sz w:val="23"/>
          <w:szCs w:val="23"/>
        </w:rPr>
        <w:t>Responsible to:</w:t>
      </w:r>
      <w:r w:rsidRPr="00E148CA">
        <w:rPr>
          <w:rFonts w:ascii="Arial" w:hAnsi="Arial" w:cs="Arial"/>
          <w:sz w:val="23"/>
          <w:szCs w:val="23"/>
        </w:rPr>
        <w:t xml:space="preserve"> </w:t>
      </w:r>
      <w:r w:rsidR="007E39AF">
        <w:rPr>
          <w:rFonts w:ascii="Arial" w:hAnsi="Arial" w:cs="Arial"/>
          <w:sz w:val="23"/>
          <w:szCs w:val="23"/>
        </w:rPr>
        <w:t xml:space="preserve">Senior </w:t>
      </w:r>
      <w:r w:rsidR="00CD1C39">
        <w:rPr>
          <w:rFonts w:ascii="Arial" w:hAnsi="Arial" w:cs="Arial"/>
          <w:sz w:val="23"/>
          <w:szCs w:val="23"/>
        </w:rPr>
        <w:t>Homeless Services Officer</w:t>
      </w:r>
    </w:p>
    <w:p w14:paraId="45339482" w14:textId="77777777" w:rsidR="00E148CA" w:rsidRPr="00E148CA" w:rsidRDefault="00E148CA" w:rsidP="00E148CA">
      <w:pPr>
        <w:rPr>
          <w:rFonts w:ascii="Arial" w:hAnsi="Arial" w:cs="Arial"/>
          <w:b/>
          <w:sz w:val="23"/>
          <w:szCs w:val="23"/>
        </w:rPr>
      </w:pPr>
    </w:p>
    <w:p w14:paraId="66D50788" w14:textId="15C9A158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b/>
          <w:sz w:val="23"/>
          <w:szCs w:val="23"/>
        </w:rPr>
        <w:t>Hours:</w:t>
      </w:r>
      <w:r w:rsidRPr="00E148CA">
        <w:rPr>
          <w:rFonts w:ascii="Arial" w:hAnsi="Arial" w:cs="Arial"/>
          <w:sz w:val="23"/>
          <w:szCs w:val="23"/>
        </w:rPr>
        <w:t xml:space="preserve"> </w:t>
      </w:r>
      <w:r w:rsidRPr="00AA4B8F">
        <w:rPr>
          <w:rFonts w:ascii="Arial" w:hAnsi="Arial" w:cs="Arial"/>
          <w:sz w:val="23"/>
          <w:szCs w:val="23"/>
        </w:rPr>
        <w:t>1</w:t>
      </w:r>
      <w:r w:rsidR="002E6D7F">
        <w:rPr>
          <w:rFonts w:ascii="Arial" w:hAnsi="Arial" w:cs="Arial"/>
          <w:sz w:val="23"/>
          <w:szCs w:val="23"/>
        </w:rPr>
        <w:t>6-1</w:t>
      </w:r>
      <w:r w:rsidRPr="00AA4B8F">
        <w:rPr>
          <w:rFonts w:ascii="Arial" w:hAnsi="Arial" w:cs="Arial"/>
          <w:sz w:val="23"/>
          <w:szCs w:val="23"/>
        </w:rPr>
        <w:t>8 hours per week</w:t>
      </w:r>
      <w:r w:rsidRPr="00E148CA">
        <w:rPr>
          <w:rFonts w:ascii="Arial" w:hAnsi="Arial" w:cs="Arial"/>
          <w:sz w:val="23"/>
          <w:szCs w:val="23"/>
        </w:rPr>
        <w:t xml:space="preserve"> </w:t>
      </w:r>
      <w:r w:rsidR="00786FEB">
        <w:rPr>
          <w:rFonts w:ascii="Arial" w:hAnsi="Arial" w:cs="Arial"/>
          <w:sz w:val="23"/>
          <w:szCs w:val="23"/>
        </w:rPr>
        <w:t>(days can be discussed once successful)</w:t>
      </w:r>
    </w:p>
    <w:p w14:paraId="158ED11D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22F8FDCF" w14:textId="20C6ACB1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A903A8">
        <w:rPr>
          <w:rFonts w:ascii="Arial" w:hAnsi="Arial" w:cs="Arial"/>
          <w:b/>
          <w:sz w:val="23"/>
          <w:szCs w:val="23"/>
        </w:rPr>
        <w:t>Contract:</w:t>
      </w:r>
      <w:r w:rsidR="00163B87" w:rsidRPr="00A903A8">
        <w:rPr>
          <w:rFonts w:ascii="Arial" w:hAnsi="Arial" w:cs="Arial"/>
          <w:sz w:val="23"/>
          <w:szCs w:val="23"/>
        </w:rPr>
        <w:t xml:space="preserve"> </w:t>
      </w:r>
      <w:r w:rsidR="00AA4B8F" w:rsidRPr="00A903A8">
        <w:rPr>
          <w:rFonts w:ascii="Arial" w:hAnsi="Arial" w:cs="Arial"/>
          <w:sz w:val="23"/>
          <w:szCs w:val="23"/>
        </w:rPr>
        <w:t xml:space="preserve">Fixed term </w:t>
      </w:r>
      <w:r w:rsidR="00304BAA" w:rsidRPr="00A903A8">
        <w:rPr>
          <w:rFonts w:ascii="Arial" w:hAnsi="Arial" w:cs="Arial"/>
          <w:sz w:val="23"/>
          <w:szCs w:val="23"/>
        </w:rPr>
        <w:t>12 months</w:t>
      </w:r>
      <w:r w:rsidR="0064077C">
        <w:rPr>
          <w:rFonts w:ascii="Arial" w:hAnsi="Arial" w:cs="Arial"/>
          <w:sz w:val="23"/>
          <w:szCs w:val="23"/>
        </w:rPr>
        <w:t xml:space="preserve"> </w:t>
      </w:r>
      <w:bookmarkStart w:id="0" w:name="_GoBack"/>
      <w:bookmarkEnd w:id="0"/>
    </w:p>
    <w:p w14:paraId="452DB17C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04FEC03C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3C217DA3" w14:textId="77777777" w:rsidR="00E148CA" w:rsidRPr="00E148CA" w:rsidRDefault="00E148CA" w:rsidP="00E148CA">
      <w:pPr>
        <w:rPr>
          <w:rFonts w:ascii="Arial" w:hAnsi="Arial" w:cs="Arial"/>
          <w:b/>
          <w:sz w:val="23"/>
          <w:szCs w:val="23"/>
        </w:rPr>
      </w:pPr>
      <w:r w:rsidRPr="00E148CA">
        <w:rPr>
          <w:rFonts w:ascii="Arial" w:hAnsi="Arial" w:cs="Arial"/>
          <w:b/>
          <w:sz w:val="23"/>
          <w:szCs w:val="23"/>
        </w:rPr>
        <w:t xml:space="preserve">1. Job purpose </w:t>
      </w:r>
    </w:p>
    <w:p w14:paraId="6BDDA6C3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31536ACC" w14:textId="60950941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1.1. To</w:t>
      </w:r>
      <w:r w:rsidR="00A903A8">
        <w:rPr>
          <w:rFonts w:ascii="Arial" w:hAnsi="Arial" w:cs="Arial"/>
          <w:sz w:val="23"/>
          <w:szCs w:val="23"/>
        </w:rPr>
        <w:t xml:space="preserve"> provide</w:t>
      </w:r>
      <w:r w:rsidRPr="00E148CA">
        <w:rPr>
          <w:rFonts w:ascii="Arial" w:hAnsi="Arial" w:cs="Arial"/>
          <w:sz w:val="23"/>
          <w:szCs w:val="23"/>
        </w:rPr>
        <w:t xml:space="preserve"> </w:t>
      </w:r>
      <w:r w:rsidR="00D940B9">
        <w:rPr>
          <w:rFonts w:ascii="Arial" w:hAnsi="Arial" w:cs="Arial"/>
          <w:sz w:val="23"/>
          <w:szCs w:val="23"/>
        </w:rPr>
        <w:t xml:space="preserve">support </w:t>
      </w:r>
      <w:r w:rsidR="00A903A8">
        <w:rPr>
          <w:rFonts w:ascii="Arial" w:hAnsi="Arial" w:cs="Arial"/>
          <w:sz w:val="23"/>
          <w:szCs w:val="23"/>
        </w:rPr>
        <w:t xml:space="preserve">to enhance </w:t>
      </w:r>
      <w:r w:rsidR="00D940B9">
        <w:rPr>
          <w:rFonts w:ascii="Arial" w:hAnsi="Arial" w:cs="Arial"/>
          <w:sz w:val="23"/>
          <w:szCs w:val="23"/>
        </w:rPr>
        <w:t>the development and wellbeing of</w:t>
      </w:r>
      <w:r w:rsidRPr="00E148CA">
        <w:rPr>
          <w:rFonts w:ascii="Arial" w:hAnsi="Arial" w:cs="Arial"/>
          <w:sz w:val="23"/>
          <w:szCs w:val="23"/>
        </w:rPr>
        <w:t xml:space="preserve"> </w:t>
      </w:r>
      <w:r w:rsidRPr="00A903A8">
        <w:rPr>
          <w:rFonts w:ascii="Arial" w:hAnsi="Arial" w:cs="Arial"/>
          <w:sz w:val="23"/>
          <w:szCs w:val="23"/>
        </w:rPr>
        <w:t xml:space="preserve">children </w:t>
      </w:r>
      <w:r w:rsidR="00030C9C" w:rsidRPr="00A903A8">
        <w:rPr>
          <w:rFonts w:ascii="Arial" w:hAnsi="Arial" w:cs="Arial"/>
          <w:sz w:val="23"/>
          <w:szCs w:val="23"/>
        </w:rPr>
        <w:t>living in temporary accommodatio</w:t>
      </w:r>
      <w:r w:rsidR="00D940B9" w:rsidRPr="00A903A8">
        <w:rPr>
          <w:rFonts w:ascii="Arial" w:hAnsi="Arial" w:cs="Arial"/>
          <w:sz w:val="23"/>
          <w:szCs w:val="23"/>
        </w:rPr>
        <w:t>n</w:t>
      </w:r>
      <w:r w:rsidR="00D940B9">
        <w:rPr>
          <w:rFonts w:ascii="Arial" w:hAnsi="Arial" w:cs="Arial"/>
          <w:sz w:val="23"/>
          <w:szCs w:val="23"/>
        </w:rPr>
        <w:t>,</w:t>
      </w:r>
      <w:r w:rsidR="00A903A8">
        <w:rPr>
          <w:rFonts w:ascii="Arial" w:hAnsi="Arial" w:cs="Arial"/>
          <w:sz w:val="23"/>
          <w:szCs w:val="23"/>
        </w:rPr>
        <w:t xml:space="preserve"> through delivery of 121 and group play sessions. </w:t>
      </w:r>
    </w:p>
    <w:p w14:paraId="6834D392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4DA58279" w14:textId="66BB24D9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1.2. To encourage participation, ensuring that all activities are carried out within an equal opportunities framework</w:t>
      </w:r>
      <w:r w:rsidR="00030C9C">
        <w:rPr>
          <w:rFonts w:ascii="Arial" w:hAnsi="Arial" w:cs="Arial"/>
          <w:sz w:val="23"/>
          <w:szCs w:val="23"/>
        </w:rPr>
        <w:t xml:space="preserve"> and are responsive to the needs of families and children</w:t>
      </w:r>
      <w:r w:rsidR="0037520C">
        <w:rPr>
          <w:rFonts w:ascii="Arial" w:hAnsi="Arial" w:cs="Arial"/>
          <w:sz w:val="23"/>
          <w:szCs w:val="23"/>
        </w:rPr>
        <w:t xml:space="preserve">. </w:t>
      </w:r>
    </w:p>
    <w:p w14:paraId="618B2E27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337671F9" w14:textId="4A67AD9D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1.3. To create a welcoming and supportive environment for vulnerable children</w:t>
      </w:r>
      <w:r w:rsidR="00311295">
        <w:rPr>
          <w:rFonts w:ascii="Arial" w:hAnsi="Arial" w:cs="Arial"/>
          <w:sz w:val="23"/>
          <w:szCs w:val="23"/>
        </w:rPr>
        <w:t xml:space="preserve"> and families</w:t>
      </w:r>
      <w:r w:rsidRPr="00E148CA">
        <w:rPr>
          <w:rFonts w:ascii="Arial" w:hAnsi="Arial" w:cs="Arial"/>
          <w:sz w:val="23"/>
          <w:szCs w:val="23"/>
        </w:rPr>
        <w:t>, helping to develop confidence and providing structure</w:t>
      </w:r>
      <w:r w:rsidR="00D940B9">
        <w:rPr>
          <w:rFonts w:ascii="Arial" w:hAnsi="Arial" w:cs="Arial"/>
          <w:sz w:val="23"/>
          <w:szCs w:val="23"/>
        </w:rPr>
        <w:t>.</w:t>
      </w:r>
      <w:r w:rsidRPr="00E148CA">
        <w:rPr>
          <w:rFonts w:ascii="Arial" w:hAnsi="Arial" w:cs="Arial"/>
          <w:sz w:val="23"/>
          <w:szCs w:val="23"/>
        </w:rPr>
        <w:t xml:space="preserve"> </w:t>
      </w:r>
    </w:p>
    <w:p w14:paraId="61FF3532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16A8B3E8" w14:textId="5090FE3F" w:rsidR="00E148CA" w:rsidRDefault="00E148CA" w:rsidP="00E148CA">
      <w:pPr>
        <w:rPr>
          <w:rFonts w:ascii="Arial" w:hAnsi="Arial" w:cs="Arial"/>
          <w:b/>
          <w:sz w:val="23"/>
          <w:szCs w:val="23"/>
        </w:rPr>
      </w:pPr>
      <w:r w:rsidRPr="00E148CA">
        <w:rPr>
          <w:rFonts w:ascii="Arial" w:hAnsi="Arial" w:cs="Arial"/>
          <w:b/>
          <w:sz w:val="23"/>
          <w:szCs w:val="23"/>
        </w:rPr>
        <w:t xml:space="preserve">2. Key responsibilities </w:t>
      </w:r>
    </w:p>
    <w:p w14:paraId="6576857C" w14:textId="0EEBD4A5" w:rsidR="00A903A8" w:rsidRDefault="00A903A8" w:rsidP="00E148CA">
      <w:pPr>
        <w:rPr>
          <w:rFonts w:ascii="Arial" w:hAnsi="Arial" w:cs="Arial"/>
          <w:b/>
          <w:sz w:val="23"/>
          <w:szCs w:val="23"/>
        </w:rPr>
      </w:pPr>
    </w:p>
    <w:p w14:paraId="39B6E405" w14:textId="6B704BD0" w:rsidR="003A45C0" w:rsidRDefault="003A45C0" w:rsidP="00E148CA">
      <w:pPr>
        <w:rPr>
          <w:rFonts w:ascii="Arial" w:hAnsi="Arial" w:cs="Arial"/>
          <w:bCs/>
          <w:sz w:val="23"/>
          <w:szCs w:val="23"/>
        </w:rPr>
      </w:pPr>
      <w:r w:rsidRPr="003A45C0">
        <w:rPr>
          <w:rFonts w:ascii="Arial" w:hAnsi="Arial" w:cs="Arial"/>
          <w:bCs/>
          <w:sz w:val="23"/>
          <w:szCs w:val="23"/>
        </w:rPr>
        <w:t xml:space="preserve">2.1 To meet and greet families on arrival in temporary accommodation, ensuring that any practical needs are met and issuing </w:t>
      </w:r>
      <w:r w:rsidR="00DC2C42">
        <w:rPr>
          <w:rFonts w:ascii="Arial" w:hAnsi="Arial" w:cs="Arial"/>
          <w:bCs/>
          <w:sz w:val="23"/>
          <w:szCs w:val="23"/>
        </w:rPr>
        <w:t xml:space="preserve">bespoke </w:t>
      </w:r>
      <w:r w:rsidRPr="003A45C0">
        <w:rPr>
          <w:rFonts w:ascii="Arial" w:hAnsi="Arial" w:cs="Arial"/>
          <w:bCs/>
          <w:sz w:val="23"/>
          <w:szCs w:val="23"/>
        </w:rPr>
        <w:t>welcome packs</w:t>
      </w:r>
    </w:p>
    <w:p w14:paraId="661E5EAF" w14:textId="77777777" w:rsidR="003A45C0" w:rsidRDefault="003A45C0" w:rsidP="00E148CA">
      <w:pPr>
        <w:rPr>
          <w:rFonts w:ascii="Arial" w:hAnsi="Arial" w:cs="Arial"/>
          <w:bCs/>
          <w:sz w:val="23"/>
          <w:szCs w:val="23"/>
        </w:rPr>
      </w:pPr>
    </w:p>
    <w:p w14:paraId="08497551" w14:textId="32953AC5" w:rsidR="00A903A8" w:rsidRPr="00A903A8" w:rsidRDefault="00A903A8" w:rsidP="00E148CA">
      <w:pPr>
        <w:rPr>
          <w:rFonts w:ascii="Arial" w:hAnsi="Arial" w:cs="Arial"/>
          <w:bCs/>
          <w:sz w:val="23"/>
          <w:szCs w:val="23"/>
        </w:rPr>
      </w:pPr>
      <w:r w:rsidRPr="00A903A8">
        <w:rPr>
          <w:rFonts w:ascii="Arial" w:hAnsi="Arial" w:cs="Arial"/>
          <w:bCs/>
          <w:sz w:val="23"/>
          <w:szCs w:val="23"/>
        </w:rPr>
        <w:t>2.</w:t>
      </w:r>
      <w:r w:rsidR="003A45C0">
        <w:rPr>
          <w:rFonts w:ascii="Arial" w:hAnsi="Arial" w:cs="Arial"/>
          <w:bCs/>
          <w:sz w:val="23"/>
          <w:szCs w:val="23"/>
        </w:rPr>
        <w:t>2</w:t>
      </w:r>
      <w:r w:rsidRPr="00A903A8">
        <w:rPr>
          <w:rFonts w:ascii="Arial" w:hAnsi="Arial" w:cs="Arial"/>
          <w:bCs/>
          <w:sz w:val="23"/>
          <w:szCs w:val="23"/>
        </w:rPr>
        <w:t xml:space="preserve"> To undertake initial assessments of children’s individual needs</w:t>
      </w:r>
      <w:r>
        <w:rPr>
          <w:rFonts w:ascii="Arial" w:hAnsi="Arial" w:cs="Arial"/>
          <w:bCs/>
          <w:sz w:val="23"/>
          <w:szCs w:val="23"/>
        </w:rPr>
        <w:t>, working closely with parents</w:t>
      </w:r>
      <w:r w:rsidR="00C150D5">
        <w:rPr>
          <w:rFonts w:ascii="Arial" w:hAnsi="Arial" w:cs="Arial"/>
          <w:bCs/>
          <w:sz w:val="23"/>
          <w:szCs w:val="23"/>
        </w:rPr>
        <w:t xml:space="preserve"> and other care providers</w:t>
      </w:r>
      <w:r w:rsidR="003A45C0">
        <w:rPr>
          <w:rFonts w:ascii="Arial" w:hAnsi="Arial" w:cs="Arial"/>
          <w:bCs/>
          <w:sz w:val="23"/>
          <w:szCs w:val="23"/>
        </w:rPr>
        <w:t>,</w:t>
      </w:r>
      <w:r w:rsidRPr="00A903A8">
        <w:rPr>
          <w:rFonts w:ascii="Arial" w:hAnsi="Arial" w:cs="Arial"/>
          <w:bCs/>
          <w:sz w:val="23"/>
          <w:szCs w:val="23"/>
        </w:rPr>
        <w:t xml:space="preserve"> and to create support plans which </w:t>
      </w:r>
      <w:r>
        <w:rPr>
          <w:rFonts w:ascii="Arial" w:hAnsi="Arial" w:cs="Arial"/>
          <w:bCs/>
          <w:sz w:val="23"/>
          <w:szCs w:val="23"/>
        </w:rPr>
        <w:t>enable them to develop</w:t>
      </w:r>
      <w:r w:rsidRPr="00A903A8">
        <w:rPr>
          <w:rFonts w:ascii="Arial" w:hAnsi="Arial" w:cs="Arial"/>
          <w:bCs/>
          <w:sz w:val="23"/>
          <w:szCs w:val="23"/>
        </w:rPr>
        <w:t xml:space="preserve"> their physical, social and e</w:t>
      </w:r>
      <w:r w:rsidR="003A45C0">
        <w:rPr>
          <w:rFonts w:ascii="Arial" w:hAnsi="Arial" w:cs="Arial"/>
          <w:bCs/>
          <w:sz w:val="23"/>
          <w:szCs w:val="23"/>
        </w:rPr>
        <w:t>m</w:t>
      </w:r>
      <w:r w:rsidRPr="00A903A8">
        <w:rPr>
          <w:rFonts w:ascii="Arial" w:hAnsi="Arial" w:cs="Arial"/>
          <w:bCs/>
          <w:sz w:val="23"/>
          <w:szCs w:val="23"/>
        </w:rPr>
        <w:t>otional wellbeing</w:t>
      </w:r>
    </w:p>
    <w:p w14:paraId="610A7E9B" w14:textId="21FC736E" w:rsid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6CE510F5" w14:textId="0516D56F" w:rsidR="00C150D5" w:rsidRDefault="00C150D5" w:rsidP="00E148C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2.3 To liaise with schools, childcare settings or other professionals working with children, to advocate for the needs of the child</w:t>
      </w:r>
      <w:r w:rsidR="00DC2C42">
        <w:rPr>
          <w:rFonts w:ascii="Arial" w:hAnsi="Arial" w:cs="Arial"/>
          <w:sz w:val="23"/>
          <w:szCs w:val="23"/>
        </w:rPr>
        <w:t>, in particular needs owing to their housing situation</w:t>
      </w:r>
      <w:r>
        <w:rPr>
          <w:rFonts w:ascii="Arial" w:hAnsi="Arial" w:cs="Arial"/>
          <w:sz w:val="23"/>
          <w:szCs w:val="23"/>
        </w:rPr>
        <w:t xml:space="preserve"> </w:t>
      </w:r>
    </w:p>
    <w:p w14:paraId="6A79281B" w14:textId="77777777" w:rsidR="00C150D5" w:rsidRPr="00E148CA" w:rsidRDefault="00C150D5" w:rsidP="00E148CA">
      <w:pPr>
        <w:rPr>
          <w:rFonts w:ascii="Arial" w:hAnsi="Arial" w:cs="Arial"/>
          <w:sz w:val="23"/>
          <w:szCs w:val="23"/>
        </w:rPr>
      </w:pPr>
    </w:p>
    <w:p w14:paraId="6AA7EA68" w14:textId="70BD5BC6" w:rsid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2.</w:t>
      </w:r>
      <w:r w:rsidR="003A45C0">
        <w:rPr>
          <w:rFonts w:ascii="Arial" w:hAnsi="Arial" w:cs="Arial"/>
          <w:sz w:val="23"/>
          <w:szCs w:val="23"/>
        </w:rPr>
        <w:t>3</w:t>
      </w:r>
      <w:r w:rsidRPr="00E148CA">
        <w:rPr>
          <w:rFonts w:ascii="Arial" w:hAnsi="Arial" w:cs="Arial"/>
          <w:sz w:val="23"/>
          <w:szCs w:val="23"/>
        </w:rPr>
        <w:t xml:space="preserve"> Delivery of </w:t>
      </w:r>
      <w:r w:rsidR="003A45C0">
        <w:rPr>
          <w:rFonts w:ascii="Arial" w:hAnsi="Arial" w:cs="Arial"/>
          <w:sz w:val="23"/>
          <w:szCs w:val="23"/>
        </w:rPr>
        <w:t>bespoke</w:t>
      </w:r>
      <w:r w:rsidRPr="00E148CA">
        <w:rPr>
          <w:rFonts w:ascii="Arial" w:hAnsi="Arial" w:cs="Arial"/>
          <w:sz w:val="23"/>
          <w:szCs w:val="23"/>
        </w:rPr>
        <w:t xml:space="preserve"> children’s activity programme</w:t>
      </w:r>
      <w:r w:rsidR="003A45C0">
        <w:rPr>
          <w:rFonts w:ascii="Arial" w:hAnsi="Arial" w:cs="Arial"/>
          <w:sz w:val="23"/>
          <w:szCs w:val="23"/>
        </w:rPr>
        <w:t>s</w:t>
      </w:r>
      <w:r w:rsidRPr="00E148CA">
        <w:rPr>
          <w:rFonts w:ascii="Arial" w:hAnsi="Arial" w:cs="Arial"/>
          <w:sz w:val="23"/>
          <w:szCs w:val="23"/>
        </w:rPr>
        <w:t xml:space="preserve"> </w:t>
      </w:r>
      <w:r w:rsidR="00A306AA">
        <w:rPr>
          <w:rFonts w:ascii="Arial" w:hAnsi="Arial" w:cs="Arial"/>
          <w:sz w:val="23"/>
          <w:szCs w:val="23"/>
        </w:rPr>
        <w:t xml:space="preserve">which enables children to feel more stable, </w:t>
      </w:r>
      <w:r w:rsidR="009E0632">
        <w:rPr>
          <w:rFonts w:ascii="Arial" w:hAnsi="Arial" w:cs="Arial"/>
          <w:sz w:val="23"/>
          <w:szCs w:val="23"/>
        </w:rPr>
        <w:t>develop meaningful</w:t>
      </w:r>
      <w:r w:rsidR="00A306AA">
        <w:rPr>
          <w:rFonts w:ascii="Arial" w:hAnsi="Arial" w:cs="Arial"/>
          <w:sz w:val="23"/>
          <w:szCs w:val="23"/>
        </w:rPr>
        <w:t xml:space="preserve"> relationships</w:t>
      </w:r>
      <w:r w:rsidR="009E0632">
        <w:rPr>
          <w:rFonts w:ascii="Arial" w:hAnsi="Arial" w:cs="Arial"/>
          <w:sz w:val="23"/>
          <w:szCs w:val="23"/>
        </w:rPr>
        <w:t xml:space="preserve"> and to express their emotions appropriately </w:t>
      </w:r>
    </w:p>
    <w:p w14:paraId="2C95E0A8" w14:textId="0CD8502C" w:rsidR="009E0632" w:rsidRDefault="009E0632" w:rsidP="00E148CA">
      <w:pPr>
        <w:rPr>
          <w:rFonts w:ascii="Arial" w:hAnsi="Arial" w:cs="Arial"/>
          <w:sz w:val="23"/>
          <w:szCs w:val="23"/>
        </w:rPr>
      </w:pPr>
    </w:p>
    <w:p w14:paraId="297A68D4" w14:textId="6375A110" w:rsidR="00E148CA" w:rsidRPr="00E148CA" w:rsidRDefault="009E0632" w:rsidP="00E148CA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2.</w:t>
      </w:r>
      <w:r w:rsidR="003A45C0">
        <w:rPr>
          <w:rFonts w:ascii="Arial" w:hAnsi="Arial" w:cs="Arial"/>
          <w:sz w:val="23"/>
          <w:szCs w:val="23"/>
        </w:rPr>
        <w:t>4</w:t>
      </w:r>
      <w:r>
        <w:rPr>
          <w:rFonts w:ascii="Arial" w:hAnsi="Arial" w:cs="Arial"/>
          <w:sz w:val="23"/>
          <w:szCs w:val="23"/>
        </w:rPr>
        <w:t xml:space="preserve"> Design and deliver sessions which help to instil a sense of routine and build children’s self confidence</w:t>
      </w:r>
    </w:p>
    <w:p w14:paraId="20E31AEF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438CF806" w14:textId="04CD5E1C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2.</w:t>
      </w:r>
      <w:r w:rsidR="003A45C0">
        <w:rPr>
          <w:rFonts w:ascii="Arial" w:hAnsi="Arial" w:cs="Arial"/>
          <w:sz w:val="23"/>
          <w:szCs w:val="23"/>
        </w:rPr>
        <w:t>5</w:t>
      </w:r>
      <w:r w:rsidRPr="00E148CA">
        <w:rPr>
          <w:rFonts w:ascii="Arial" w:hAnsi="Arial" w:cs="Arial"/>
          <w:sz w:val="23"/>
          <w:szCs w:val="23"/>
        </w:rPr>
        <w:t xml:space="preserve"> To lead </w:t>
      </w:r>
      <w:r w:rsidR="00A903A8">
        <w:rPr>
          <w:rFonts w:ascii="Arial" w:hAnsi="Arial" w:cs="Arial"/>
          <w:sz w:val="23"/>
          <w:szCs w:val="23"/>
        </w:rPr>
        <w:t xml:space="preserve">both </w:t>
      </w:r>
      <w:r w:rsidRPr="00E148CA">
        <w:rPr>
          <w:rFonts w:ascii="Arial" w:hAnsi="Arial" w:cs="Arial"/>
          <w:sz w:val="23"/>
          <w:szCs w:val="23"/>
        </w:rPr>
        <w:t xml:space="preserve">group sessions and 121 family sessions, explaining activities and ensuring equal participation </w:t>
      </w:r>
    </w:p>
    <w:p w14:paraId="1213D6AC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1E1F4BD2" w14:textId="174DC7FC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2.</w:t>
      </w:r>
      <w:r w:rsidR="003A45C0">
        <w:rPr>
          <w:rFonts w:ascii="Arial" w:hAnsi="Arial" w:cs="Arial"/>
          <w:sz w:val="23"/>
          <w:szCs w:val="23"/>
        </w:rPr>
        <w:t>6</w:t>
      </w:r>
      <w:r w:rsidRPr="00E148CA">
        <w:rPr>
          <w:rFonts w:ascii="Arial" w:hAnsi="Arial" w:cs="Arial"/>
          <w:sz w:val="23"/>
          <w:szCs w:val="23"/>
        </w:rPr>
        <w:t xml:space="preserve"> To accompany families, during organised family day trips, ensuring health and safety procedures are followed </w:t>
      </w:r>
    </w:p>
    <w:p w14:paraId="31AC67C5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3E15B80C" w14:textId="452FF6CB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2.</w:t>
      </w:r>
      <w:r w:rsidR="003A45C0">
        <w:rPr>
          <w:rFonts w:ascii="Arial" w:hAnsi="Arial" w:cs="Arial"/>
          <w:sz w:val="23"/>
          <w:szCs w:val="23"/>
        </w:rPr>
        <w:t>7</w:t>
      </w:r>
      <w:r w:rsidRPr="00E148CA">
        <w:rPr>
          <w:rFonts w:ascii="Arial" w:hAnsi="Arial" w:cs="Arial"/>
          <w:sz w:val="23"/>
          <w:szCs w:val="23"/>
        </w:rPr>
        <w:t xml:space="preserve"> To promote toys</w:t>
      </w:r>
      <w:r w:rsidR="003A45C0">
        <w:rPr>
          <w:rFonts w:ascii="Arial" w:hAnsi="Arial" w:cs="Arial"/>
          <w:sz w:val="23"/>
          <w:szCs w:val="23"/>
        </w:rPr>
        <w:t xml:space="preserve">, </w:t>
      </w:r>
      <w:r w:rsidRPr="00E148CA">
        <w:rPr>
          <w:rFonts w:ascii="Arial" w:hAnsi="Arial" w:cs="Arial"/>
          <w:sz w:val="23"/>
          <w:szCs w:val="23"/>
        </w:rPr>
        <w:t xml:space="preserve">equipment </w:t>
      </w:r>
      <w:r w:rsidR="003A45C0">
        <w:rPr>
          <w:rFonts w:ascii="Arial" w:hAnsi="Arial" w:cs="Arial"/>
          <w:sz w:val="23"/>
          <w:szCs w:val="23"/>
        </w:rPr>
        <w:t xml:space="preserve">and resources </w:t>
      </w:r>
      <w:r w:rsidRPr="00E148CA">
        <w:rPr>
          <w:rFonts w:ascii="Arial" w:hAnsi="Arial" w:cs="Arial"/>
          <w:sz w:val="23"/>
          <w:szCs w:val="23"/>
        </w:rPr>
        <w:t xml:space="preserve">made available through the </w:t>
      </w:r>
      <w:r w:rsidR="00A903A8">
        <w:rPr>
          <w:rFonts w:ascii="Arial" w:hAnsi="Arial" w:cs="Arial"/>
          <w:sz w:val="23"/>
          <w:szCs w:val="23"/>
        </w:rPr>
        <w:t>playroom</w:t>
      </w:r>
      <w:r w:rsidRPr="00E148CA">
        <w:rPr>
          <w:rFonts w:ascii="Arial" w:hAnsi="Arial" w:cs="Arial"/>
          <w:sz w:val="23"/>
          <w:szCs w:val="23"/>
        </w:rPr>
        <w:t xml:space="preserve">, ensuring this is fairly managed and encouraging families to continue learning within the home environment. </w:t>
      </w:r>
    </w:p>
    <w:p w14:paraId="62428923" w14:textId="77777777" w:rsidR="00E148CA" w:rsidRPr="00E148CA" w:rsidRDefault="00E148CA" w:rsidP="00E148CA">
      <w:pPr>
        <w:rPr>
          <w:rFonts w:ascii="Arial" w:hAnsi="Arial" w:cs="Arial"/>
        </w:rPr>
      </w:pPr>
    </w:p>
    <w:p w14:paraId="2D93E952" w14:textId="3CAE7F94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2.</w:t>
      </w:r>
      <w:r w:rsidR="003A45C0">
        <w:rPr>
          <w:rFonts w:ascii="Arial" w:hAnsi="Arial" w:cs="Arial"/>
          <w:sz w:val="23"/>
          <w:szCs w:val="23"/>
        </w:rPr>
        <w:t>8</w:t>
      </w:r>
      <w:r w:rsidRPr="00E148CA">
        <w:rPr>
          <w:rFonts w:ascii="Arial" w:hAnsi="Arial" w:cs="Arial"/>
          <w:sz w:val="23"/>
          <w:szCs w:val="23"/>
        </w:rPr>
        <w:t xml:space="preserve"> To </w:t>
      </w:r>
      <w:r w:rsidR="00A903A8">
        <w:rPr>
          <w:rFonts w:ascii="Arial" w:hAnsi="Arial" w:cs="Arial"/>
          <w:sz w:val="23"/>
          <w:szCs w:val="23"/>
        </w:rPr>
        <w:t>promote the project and encourage engagement and attendance</w:t>
      </w:r>
    </w:p>
    <w:p w14:paraId="08FEAF36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2D9466A3" w14:textId="3D315B1D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2.</w:t>
      </w:r>
      <w:r w:rsidR="00C150D5">
        <w:rPr>
          <w:rFonts w:ascii="Arial" w:hAnsi="Arial" w:cs="Arial"/>
          <w:sz w:val="23"/>
          <w:szCs w:val="23"/>
        </w:rPr>
        <w:t>9</w:t>
      </w:r>
      <w:r w:rsidRPr="00E148CA">
        <w:rPr>
          <w:rFonts w:ascii="Arial" w:hAnsi="Arial" w:cs="Arial"/>
          <w:sz w:val="23"/>
          <w:szCs w:val="23"/>
        </w:rPr>
        <w:t xml:space="preserve"> To ensure that play meets the full range of children’s individual and group needs </w:t>
      </w:r>
    </w:p>
    <w:p w14:paraId="313241A6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700D4D40" w14:textId="58D4AFCB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>2.1</w:t>
      </w:r>
      <w:r w:rsidR="00C150D5">
        <w:rPr>
          <w:rFonts w:ascii="Arial" w:hAnsi="Arial" w:cs="Arial"/>
          <w:sz w:val="23"/>
          <w:szCs w:val="23"/>
        </w:rPr>
        <w:t>0</w:t>
      </w:r>
      <w:r w:rsidRPr="00E148CA">
        <w:rPr>
          <w:rFonts w:ascii="Arial" w:hAnsi="Arial" w:cs="Arial"/>
          <w:sz w:val="23"/>
          <w:szCs w:val="23"/>
        </w:rPr>
        <w:t xml:space="preserve"> To develop and maintain good relationships and communications with parents to facilitate day to day caring needs </w:t>
      </w:r>
    </w:p>
    <w:p w14:paraId="4959892F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0AF0B083" w14:textId="77777777" w:rsidR="00E148CA" w:rsidRPr="00E148CA" w:rsidRDefault="00E148CA" w:rsidP="00E148CA">
      <w:pPr>
        <w:rPr>
          <w:rFonts w:ascii="Arial" w:hAnsi="Arial" w:cs="Arial"/>
          <w:b/>
          <w:sz w:val="23"/>
          <w:szCs w:val="23"/>
        </w:rPr>
      </w:pPr>
      <w:r w:rsidRPr="00E148CA">
        <w:rPr>
          <w:rFonts w:ascii="Arial" w:hAnsi="Arial" w:cs="Arial"/>
          <w:b/>
          <w:sz w:val="23"/>
          <w:szCs w:val="23"/>
        </w:rPr>
        <w:t xml:space="preserve">3. General </w:t>
      </w:r>
    </w:p>
    <w:p w14:paraId="4EB03C4C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5A061DFA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3.1 To undertake any necessary training and personal development activities </w:t>
      </w:r>
    </w:p>
    <w:p w14:paraId="37B8EF04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4CB63535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3.2 To consult with children and involve them in the planning and running of activities </w:t>
      </w:r>
    </w:p>
    <w:p w14:paraId="05241A68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5515CDB0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3.3 To ensure that activities are carried out in a safe and responsible manner in accordance with organisational policies and procedures </w:t>
      </w:r>
    </w:p>
    <w:p w14:paraId="4080C4D6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270C0ECD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3.4 Ensure that food provision is carried out within the guidelines of the food safety act 1990, and is balanced and healthy in accordance with dietary requirements </w:t>
      </w:r>
    </w:p>
    <w:p w14:paraId="14A085C6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6D38B25A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3.5 To ensure the provision of excellent standards of physical and emotional care </w:t>
      </w:r>
    </w:p>
    <w:p w14:paraId="331F1417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4A5297B0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3.6 To ensure good standards of hygiene and cleanliness are maintained at all times </w:t>
      </w:r>
    </w:p>
    <w:p w14:paraId="5D9212E7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47EC0B33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3.7 To be responsible for the Health and Safety standards appropriate for the needs of the children </w:t>
      </w:r>
    </w:p>
    <w:p w14:paraId="457670DA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6BD4466A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3.8 To ensure provision of high quality environment to meet the needs of individual children from differing cultures and religious backgrounds, and stages of development </w:t>
      </w:r>
    </w:p>
    <w:p w14:paraId="499E4DF0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5920CCB9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  <w:r w:rsidRPr="00E148CA">
        <w:rPr>
          <w:rFonts w:ascii="Arial" w:hAnsi="Arial" w:cs="Arial"/>
          <w:sz w:val="23"/>
          <w:szCs w:val="23"/>
        </w:rPr>
        <w:t xml:space="preserve">3.9 To ensure confidentiality of information received </w:t>
      </w:r>
    </w:p>
    <w:p w14:paraId="5A5ABB8F" w14:textId="77777777" w:rsidR="00E148CA" w:rsidRPr="00E148CA" w:rsidRDefault="00E148CA" w:rsidP="00E148CA">
      <w:pPr>
        <w:rPr>
          <w:rFonts w:ascii="Arial" w:hAnsi="Arial" w:cs="Arial"/>
          <w:sz w:val="23"/>
          <w:szCs w:val="23"/>
        </w:rPr>
      </w:pPr>
    </w:p>
    <w:p w14:paraId="65DA3B6F" w14:textId="1E1A8E02" w:rsidR="00052CF4" w:rsidRDefault="00E148CA" w:rsidP="00E148CA">
      <w:pPr>
        <w:rPr>
          <w:rFonts w:ascii="Arial" w:hAnsi="Arial" w:cs="Arial"/>
          <w:b/>
          <w:sz w:val="23"/>
          <w:szCs w:val="23"/>
        </w:rPr>
      </w:pPr>
      <w:r w:rsidRPr="00E148CA">
        <w:rPr>
          <w:rFonts w:ascii="Arial" w:hAnsi="Arial" w:cs="Arial"/>
          <w:b/>
          <w:sz w:val="23"/>
          <w:szCs w:val="23"/>
        </w:rPr>
        <w:t>This job description is not exhaustive and is subject to regular review in consultation with the post holder</w:t>
      </w:r>
    </w:p>
    <w:p w14:paraId="7BC69AEB" w14:textId="0D32326B" w:rsidR="007E39AF" w:rsidRDefault="007E39AF" w:rsidP="00E148CA">
      <w:pPr>
        <w:rPr>
          <w:rFonts w:ascii="Arial" w:hAnsi="Arial" w:cs="Arial"/>
          <w:b/>
          <w:sz w:val="23"/>
          <w:szCs w:val="23"/>
        </w:rPr>
      </w:pPr>
    </w:p>
    <w:p w14:paraId="59C4EEE3" w14:textId="730D6742" w:rsidR="007E39AF" w:rsidRDefault="007E39AF" w:rsidP="00E148CA">
      <w:pPr>
        <w:rPr>
          <w:rFonts w:ascii="Arial" w:hAnsi="Arial" w:cs="Arial"/>
          <w:b/>
          <w:sz w:val="23"/>
          <w:szCs w:val="23"/>
        </w:rPr>
      </w:pPr>
    </w:p>
    <w:p w14:paraId="11C06126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025F167B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0B9A1600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17C13B6E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1DBE82F3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45AC4F79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6BC148F7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6DD9C004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35D7DB8A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65DD99A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2E77E84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73D2991A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042BA8EA" w14:textId="77777777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</w:p>
    <w:p w14:paraId="6A51FA87" w14:textId="714877DF" w:rsidR="007E39AF" w:rsidRDefault="007E39AF" w:rsidP="007E39AF">
      <w:pPr>
        <w:ind w:hanging="426"/>
        <w:rPr>
          <w:rFonts w:ascii="Arial" w:hAnsi="Arial" w:cs="Arial"/>
          <w:b/>
          <w:color w:val="E87016"/>
          <w:sz w:val="28"/>
          <w:szCs w:val="28"/>
        </w:rPr>
      </w:pPr>
      <w:r w:rsidRPr="00D22A30">
        <w:rPr>
          <w:rFonts w:ascii="Arial" w:hAnsi="Arial" w:cs="Arial"/>
          <w:b/>
          <w:color w:val="E87016"/>
          <w:sz w:val="28"/>
          <w:szCs w:val="28"/>
        </w:rPr>
        <w:lastRenderedPageBreak/>
        <w:t xml:space="preserve">Person </w:t>
      </w:r>
      <w:r>
        <w:rPr>
          <w:rFonts w:ascii="Arial" w:hAnsi="Arial" w:cs="Arial"/>
          <w:b/>
          <w:color w:val="E87016"/>
          <w:sz w:val="28"/>
          <w:szCs w:val="28"/>
        </w:rPr>
        <w:t>S</w:t>
      </w:r>
      <w:r w:rsidRPr="00D22A30">
        <w:rPr>
          <w:rFonts w:ascii="Arial" w:hAnsi="Arial" w:cs="Arial"/>
          <w:b/>
          <w:color w:val="E87016"/>
          <w:sz w:val="28"/>
          <w:szCs w:val="28"/>
        </w:rPr>
        <w:t>pecification</w:t>
      </w:r>
    </w:p>
    <w:p w14:paraId="6604F44B" w14:textId="77777777" w:rsidR="007E39AF" w:rsidRPr="00D22A30" w:rsidRDefault="007E39AF" w:rsidP="007E39AF">
      <w:pPr>
        <w:ind w:hanging="426"/>
        <w:rPr>
          <w:rFonts w:ascii="Arial" w:hAnsi="Arial" w:cs="Arial"/>
          <w:b/>
          <w:sz w:val="28"/>
          <w:szCs w:val="28"/>
        </w:rPr>
      </w:pPr>
    </w:p>
    <w:tbl>
      <w:tblPr>
        <w:tblStyle w:val="TableGrid"/>
        <w:tblW w:w="9475" w:type="dxa"/>
        <w:tblInd w:w="-459" w:type="dxa"/>
        <w:tblLook w:val="04A0" w:firstRow="1" w:lastRow="0" w:firstColumn="1" w:lastColumn="0" w:noHBand="0" w:noVBand="1"/>
      </w:tblPr>
      <w:tblGrid>
        <w:gridCol w:w="1857"/>
        <w:gridCol w:w="617"/>
        <w:gridCol w:w="5777"/>
        <w:gridCol w:w="1224"/>
      </w:tblGrid>
      <w:tr w:rsidR="007E39AF" w:rsidRPr="00FD28AB" w14:paraId="5890747C" w14:textId="77777777" w:rsidTr="00AB1047">
        <w:tc>
          <w:tcPr>
            <w:tcW w:w="1857" w:type="dxa"/>
            <w:shd w:val="clear" w:color="auto" w:fill="auto"/>
          </w:tcPr>
          <w:p w14:paraId="671CC69F" w14:textId="77777777" w:rsidR="007E39AF" w:rsidRPr="00FD28AB" w:rsidRDefault="007E39AF" w:rsidP="00AB1047">
            <w:pPr>
              <w:rPr>
                <w:rFonts w:ascii="Arial" w:hAnsi="Arial" w:cs="Arial"/>
                <w:b/>
              </w:rPr>
            </w:pPr>
          </w:p>
        </w:tc>
        <w:tc>
          <w:tcPr>
            <w:tcW w:w="617" w:type="dxa"/>
            <w:shd w:val="clear" w:color="auto" w:fill="auto"/>
          </w:tcPr>
          <w:p w14:paraId="55FCB8BF" w14:textId="77777777" w:rsidR="007E39AF" w:rsidRPr="00FD28AB" w:rsidRDefault="007E39AF" w:rsidP="00AB1047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E/D</w:t>
            </w:r>
          </w:p>
        </w:tc>
        <w:tc>
          <w:tcPr>
            <w:tcW w:w="5777" w:type="dxa"/>
            <w:shd w:val="clear" w:color="auto" w:fill="auto"/>
          </w:tcPr>
          <w:p w14:paraId="5B48624F" w14:textId="77777777" w:rsidR="007E39AF" w:rsidRPr="00FD28AB" w:rsidRDefault="007E39AF" w:rsidP="00AB1047">
            <w:pPr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Criteria Indicated E (essential) D (desirable)</w:t>
            </w:r>
          </w:p>
        </w:tc>
        <w:tc>
          <w:tcPr>
            <w:tcW w:w="1224" w:type="dxa"/>
          </w:tcPr>
          <w:p w14:paraId="02F05243" w14:textId="77777777" w:rsidR="007E39AF" w:rsidRPr="00FD28AB" w:rsidRDefault="007E39AF" w:rsidP="00AB104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</w:t>
            </w:r>
          </w:p>
        </w:tc>
      </w:tr>
      <w:tr w:rsidR="007E39AF" w:rsidRPr="00FD28AB" w14:paraId="0352CFF5" w14:textId="77777777" w:rsidTr="00AB1047">
        <w:tc>
          <w:tcPr>
            <w:tcW w:w="1857" w:type="dxa"/>
            <w:shd w:val="clear" w:color="auto" w:fill="auto"/>
          </w:tcPr>
          <w:p w14:paraId="38D18FF8" w14:textId="77777777" w:rsidR="007E39AF" w:rsidRPr="00C8766F" w:rsidRDefault="007E39AF" w:rsidP="00AB1047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Knowledge and Experience</w:t>
            </w:r>
          </w:p>
        </w:tc>
        <w:tc>
          <w:tcPr>
            <w:tcW w:w="617" w:type="dxa"/>
          </w:tcPr>
          <w:p w14:paraId="5A8CDC2F" w14:textId="77777777" w:rsidR="007E39AF" w:rsidRPr="00FD28AB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68E7CEAA" w14:textId="77777777" w:rsidR="007E39AF" w:rsidRPr="00FD28AB" w:rsidRDefault="007E39AF" w:rsidP="00AB1047">
            <w:pPr>
              <w:rPr>
                <w:rFonts w:ascii="Arial" w:hAnsi="Arial" w:cs="Arial"/>
                <w:b/>
              </w:rPr>
            </w:pPr>
          </w:p>
          <w:p w14:paraId="1FF03690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364EBD1C" w14:textId="77777777" w:rsidR="007E39AF" w:rsidRDefault="007E39AF" w:rsidP="007E39AF">
            <w:pPr>
              <w:rPr>
                <w:rFonts w:ascii="Arial" w:hAnsi="Arial" w:cs="Arial"/>
                <w:b/>
              </w:rPr>
            </w:pPr>
          </w:p>
          <w:p w14:paraId="219642E9" w14:textId="111156F0" w:rsidR="007E39AF" w:rsidRPr="00FD28AB" w:rsidRDefault="007E39AF" w:rsidP="00C16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Pr="00FD28AB">
              <w:rPr>
                <w:rFonts w:ascii="Arial" w:hAnsi="Arial" w:cs="Arial"/>
                <w:b/>
              </w:rPr>
              <w:t>E</w:t>
            </w:r>
          </w:p>
          <w:p w14:paraId="1C91A9A8" w14:textId="5914660A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7E9B83DE" w14:textId="77777777" w:rsidR="00896ED1" w:rsidRPr="00FD28AB" w:rsidRDefault="00896ED1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1B2650AD" w14:textId="2B077B5D" w:rsidR="007E39AF" w:rsidRDefault="00896ED1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27F1AAA1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794D717B" w14:textId="77777777" w:rsidR="00896ED1" w:rsidRDefault="00896ED1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7D2BBBA6" w14:textId="40759121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11923A49" w14:textId="53C1E0C5" w:rsidR="007E39AF" w:rsidRDefault="007E39AF" w:rsidP="00C16C2E">
            <w:pPr>
              <w:rPr>
                <w:rFonts w:ascii="Arial" w:hAnsi="Arial" w:cs="Arial"/>
                <w:b/>
              </w:rPr>
            </w:pPr>
          </w:p>
          <w:p w14:paraId="7F87FC2C" w14:textId="77777777" w:rsidR="00C16C2E" w:rsidRDefault="00C16C2E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61B0587F" w14:textId="77777777" w:rsidR="00C16C2E" w:rsidRDefault="00C16C2E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4B6A10FA" w14:textId="77777777" w:rsidR="00C16C2E" w:rsidRDefault="00C16C2E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6763F093" w14:textId="77777777" w:rsidR="00C16C2E" w:rsidRDefault="00C16C2E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2CF704DB" w14:textId="77777777" w:rsidR="00C16C2E" w:rsidRDefault="00C16C2E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68D9186C" w14:textId="77777777" w:rsidR="00C16C2E" w:rsidRDefault="00C16C2E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4ABE9023" w14:textId="77777777" w:rsidR="00C16C2E" w:rsidRDefault="00C16C2E" w:rsidP="00C16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  <w:p w14:paraId="71815241" w14:textId="77777777" w:rsidR="00C16C2E" w:rsidRDefault="00C16C2E" w:rsidP="00C16C2E">
            <w:pPr>
              <w:rPr>
                <w:rFonts w:ascii="Arial" w:hAnsi="Arial" w:cs="Arial"/>
                <w:b/>
              </w:rPr>
            </w:pPr>
          </w:p>
          <w:p w14:paraId="15D88DF9" w14:textId="77777777" w:rsidR="00C16C2E" w:rsidRDefault="00C16C2E" w:rsidP="00C16C2E">
            <w:pPr>
              <w:rPr>
                <w:rFonts w:ascii="Arial" w:hAnsi="Arial" w:cs="Arial"/>
                <w:b/>
              </w:rPr>
            </w:pPr>
          </w:p>
          <w:p w14:paraId="7EB99748" w14:textId="2FCB434E" w:rsidR="00C16C2E" w:rsidRPr="00FD28AB" w:rsidRDefault="00C16C2E" w:rsidP="00C16C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777" w:type="dxa"/>
          </w:tcPr>
          <w:p w14:paraId="30EDB2D9" w14:textId="4AD3F540" w:rsidR="007E39AF" w:rsidRPr="00FD28AB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Understand the needs of families experiencing homelessness and the additional issues that may impact on them</w:t>
            </w:r>
            <w:r w:rsidR="00C16C2E">
              <w:rPr>
                <w:rFonts w:ascii="Arial" w:hAnsi="Arial" w:cs="Arial"/>
              </w:rPr>
              <w:t>, particularly children</w:t>
            </w:r>
          </w:p>
          <w:p w14:paraId="7E6668B2" w14:textId="77777777" w:rsidR="00896ED1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 to demonstrate experience of working with children and young people</w:t>
            </w:r>
            <w:r w:rsidR="00C16C2E">
              <w:rPr>
                <w:rFonts w:ascii="Arial" w:hAnsi="Arial" w:cs="Arial"/>
              </w:rPr>
              <w:t xml:space="preserve">. </w:t>
            </w:r>
          </w:p>
          <w:p w14:paraId="4C49A617" w14:textId="77777777" w:rsidR="00896ED1" w:rsidRDefault="00896ED1" w:rsidP="00AB1047">
            <w:pPr>
              <w:rPr>
                <w:rFonts w:ascii="Arial" w:hAnsi="Arial" w:cs="Arial"/>
              </w:rPr>
            </w:pPr>
          </w:p>
          <w:p w14:paraId="662F49CE" w14:textId="090C8E7C" w:rsidR="007E39AF" w:rsidRPr="00FD28AB" w:rsidRDefault="00786FEB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896ED1">
              <w:rPr>
                <w:rFonts w:ascii="Arial" w:hAnsi="Arial" w:cs="Arial"/>
              </w:rPr>
              <w:t>higher</w:t>
            </w:r>
            <w:r w:rsidR="00C16C2E">
              <w:rPr>
                <w:rFonts w:ascii="Arial" w:hAnsi="Arial" w:cs="Arial"/>
              </w:rPr>
              <w:t xml:space="preserve"> </w:t>
            </w:r>
            <w:r w:rsidR="007E39AF">
              <w:rPr>
                <w:rFonts w:ascii="Arial" w:hAnsi="Arial" w:cs="Arial"/>
              </w:rPr>
              <w:t xml:space="preserve">qualification in </w:t>
            </w:r>
            <w:r w:rsidR="00896ED1">
              <w:rPr>
                <w:rFonts w:ascii="Arial" w:hAnsi="Arial" w:cs="Arial"/>
              </w:rPr>
              <w:t>Childcare/</w:t>
            </w:r>
            <w:r w:rsidR="007E39AF">
              <w:rPr>
                <w:rFonts w:ascii="Arial" w:hAnsi="Arial" w:cs="Arial"/>
              </w:rPr>
              <w:t>Early Years</w:t>
            </w:r>
            <w:r w:rsidR="00896ED1">
              <w:rPr>
                <w:rFonts w:ascii="Arial" w:hAnsi="Arial" w:cs="Arial"/>
              </w:rPr>
              <w:t>.</w:t>
            </w:r>
          </w:p>
          <w:p w14:paraId="68A9A24C" w14:textId="77777777" w:rsidR="007E39AF" w:rsidRPr="00FD28AB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4EC424C9" w14:textId="60D70001" w:rsidR="007E39AF" w:rsidRPr="00FD28AB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 w:rsidRPr="00077D46">
              <w:rPr>
                <w:rFonts w:ascii="Arial" w:hAnsi="Arial" w:cs="Arial"/>
              </w:rPr>
              <w:t xml:space="preserve">Experience of working with vulnerable </w:t>
            </w:r>
            <w:r w:rsidR="00C16C2E">
              <w:rPr>
                <w:rFonts w:ascii="Arial" w:hAnsi="Arial" w:cs="Arial"/>
              </w:rPr>
              <w:t>children and families</w:t>
            </w:r>
            <w:r w:rsidRPr="00077D46">
              <w:rPr>
                <w:rFonts w:ascii="Arial" w:hAnsi="Arial" w:cs="Arial"/>
              </w:rPr>
              <w:t xml:space="preserve"> and awareness of effective safeguarding practices.</w:t>
            </w:r>
          </w:p>
          <w:p w14:paraId="55C4116E" w14:textId="77777777" w:rsidR="007E39AF" w:rsidRPr="00FD28AB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5DDD7DB4" w14:textId="5FA845D0" w:rsidR="007E39AF" w:rsidRPr="00FD28AB" w:rsidRDefault="00C16C2E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planning and delivering activities, support plans or sessions for children.</w:t>
            </w:r>
          </w:p>
          <w:p w14:paraId="152C4CF1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5F907844" w14:textId="6FB4377C" w:rsidR="007E39AF" w:rsidRDefault="00C16C2E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</w:t>
            </w:r>
            <w:r w:rsidRPr="00C16C2E">
              <w:rPr>
                <w:rFonts w:ascii="Arial" w:hAnsi="Arial" w:cs="Arial"/>
              </w:rPr>
              <w:t xml:space="preserve"> implementing the Early Years Foundation Stage (EYFS)</w:t>
            </w:r>
            <w:r>
              <w:rPr>
                <w:rFonts w:ascii="Arial" w:hAnsi="Arial" w:cs="Arial"/>
              </w:rPr>
              <w:t xml:space="preserve"> </w:t>
            </w:r>
            <w:r w:rsidRPr="00C16C2E">
              <w:rPr>
                <w:rFonts w:ascii="Arial" w:hAnsi="Arial" w:cs="Arial"/>
              </w:rPr>
              <w:t>and promoting children's emotional well-being and confidence</w:t>
            </w:r>
          </w:p>
          <w:p w14:paraId="14A70DF5" w14:textId="67CF2234" w:rsidR="00C16C2E" w:rsidRDefault="00C16C2E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1060198F" w14:textId="7608C970" w:rsidR="00C16C2E" w:rsidRDefault="00C16C2E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of observing children’s behaviour and supporting children’s learning and education</w:t>
            </w:r>
          </w:p>
          <w:p w14:paraId="4462A3D1" w14:textId="77777777" w:rsidR="007E39AF" w:rsidRPr="00FD28AB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17335DF9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28A8D327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6FB953C2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33CF3C74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304EF519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01D9A72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6ABAE380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1EB68868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</w:p>
          <w:p w14:paraId="5B9BCEA1" w14:textId="77777777" w:rsidR="007E39AF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E39AF" w:rsidRPr="00FD28AB" w14:paraId="605A3C6F" w14:textId="77777777" w:rsidTr="00AB1047">
        <w:tc>
          <w:tcPr>
            <w:tcW w:w="1857" w:type="dxa"/>
            <w:shd w:val="clear" w:color="auto" w:fill="auto"/>
          </w:tcPr>
          <w:p w14:paraId="1B0098D6" w14:textId="77777777" w:rsidR="007E39AF" w:rsidRPr="00FD28AB" w:rsidRDefault="007E39AF" w:rsidP="00AB1047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t>Skills and Competencies</w:t>
            </w:r>
          </w:p>
        </w:tc>
        <w:tc>
          <w:tcPr>
            <w:tcW w:w="617" w:type="dxa"/>
          </w:tcPr>
          <w:p w14:paraId="00F41161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2E4B733B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1F9072BB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038E3C2D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02A74A14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66D1942D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112E7FAC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47525E80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  <w:p w14:paraId="29D31C33" w14:textId="77777777" w:rsidR="004B3CC2" w:rsidRDefault="004B3CC2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3FE498D7" w14:textId="22ED965D" w:rsidR="004B3CC2" w:rsidRPr="00FD28AB" w:rsidRDefault="004B3CC2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777" w:type="dxa"/>
          </w:tcPr>
          <w:p w14:paraId="3FC84227" w14:textId="77777777" w:rsidR="007E39AF" w:rsidRPr="00FD28AB" w:rsidRDefault="007E39AF" w:rsidP="00AB104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Excellent team work</w:t>
            </w:r>
            <w:r>
              <w:rPr>
                <w:rFonts w:ascii="Arial" w:hAnsi="Arial" w:cs="Arial"/>
              </w:rPr>
              <w:t xml:space="preserve">ing skills, demonstrating </w:t>
            </w:r>
            <w:r w:rsidRPr="00FD28AB">
              <w:rPr>
                <w:rFonts w:ascii="Arial" w:hAnsi="Arial" w:cs="Arial"/>
              </w:rPr>
              <w:t>collabor</w:t>
            </w:r>
            <w:r>
              <w:rPr>
                <w:rFonts w:ascii="Arial" w:hAnsi="Arial" w:cs="Arial"/>
              </w:rPr>
              <w:t>ation and respect with peers,</w:t>
            </w:r>
            <w:r w:rsidRPr="00FD28AB">
              <w:rPr>
                <w:rFonts w:ascii="Arial" w:hAnsi="Arial" w:cs="Arial"/>
              </w:rPr>
              <w:t xml:space="preserve"> customers</w:t>
            </w:r>
            <w:r>
              <w:rPr>
                <w:rFonts w:ascii="Arial" w:hAnsi="Arial" w:cs="Arial"/>
              </w:rPr>
              <w:t xml:space="preserve"> and external agencies</w:t>
            </w:r>
          </w:p>
          <w:p w14:paraId="009EA80A" w14:textId="70B08304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t>Good p</w:t>
            </w:r>
            <w:r w:rsidR="004B3CC2">
              <w:rPr>
                <w:rFonts w:ascii="Arial" w:hAnsi="Arial" w:cs="Arial"/>
              </w:rPr>
              <w:t>lanning and organisation</w:t>
            </w:r>
            <w:r w:rsidRPr="00FD28AB">
              <w:rPr>
                <w:rFonts w:ascii="Arial" w:hAnsi="Arial" w:cs="Arial"/>
              </w:rPr>
              <w:t xml:space="preserve"> skills – ability to</w:t>
            </w:r>
            <w:r w:rsidR="004B3CC2">
              <w:rPr>
                <w:rFonts w:ascii="Arial" w:hAnsi="Arial" w:cs="Arial"/>
              </w:rPr>
              <w:t xml:space="preserve"> prepare for and deliver well thought out sessions and activities</w:t>
            </w:r>
          </w:p>
          <w:p w14:paraId="61A14140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0251283F" w14:textId="3E9F15C2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Good literacy, numeracy and IT skills</w:t>
            </w:r>
          </w:p>
          <w:p w14:paraId="78129435" w14:textId="7BCCA232" w:rsidR="004B3CC2" w:rsidRDefault="004B3CC2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74775C8F" w14:textId="678B6859" w:rsidR="004B3CC2" w:rsidRDefault="004B3CC2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Able to display enthusiasm and create welcoming and supportive spaces </w:t>
            </w:r>
            <w:r w:rsidR="00896ED1">
              <w:rPr>
                <w:rFonts w:ascii="Arial" w:hAnsi="Arial" w:cs="Arial"/>
              </w:rPr>
              <w:t>for all ages</w:t>
            </w:r>
          </w:p>
          <w:p w14:paraId="7E81985A" w14:textId="77777777" w:rsidR="007E39AF" w:rsidRPr="00FD28AB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4CBEBFFD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1,2,3</w:t>
            </w:r>
          </w:p>
          <w:p w14:paraId="4CD83117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1CE01394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5B5BCE89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6C0F3954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  <w:p w14:paraId="1F174A5F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5B8CE5EB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475D462E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7E39AF" w:rsidRPr="00FD28AB" w14:paraId="711AFC1C" w14:textId="77777777" w:rsidTr="00AB1047">
        <w:tc>
          <w:tcPr>
            <w:tcW w:w="1857" w:type="dxa"/>
            <w:shd w:val="clear" w:color="auto" w:fill="auto"/>
          </w:tcPr>
          <w:p w14:paraId="00CD537B" w14:textId="77777777" w:rsidR="007E39AF" w:rsidRPr="00FD28AB" w:rsidRDefault="007E39AF" w:rsidP="00AB1047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Motivation</w:t>
            </w:r>
          </w:p>
        </w:tc>
        <w:tc>
          <w:tcPr>
            <w:tcW w:w="617" w:type="dxa"/>
          </w:tcPr>
          <w:p w14:paraId="60085166" w14:textId="77777777" w:rsidR="007E39AF" w:rsidRPr="00FD28AB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3A27AD58" w14:textId="77777777" w:rsidR="007E39AF" w:rsidRDefault="007E39AF" w:rsidP="00AB1047">
            <w:pPr>
              <w:rPr>
                <w:rFonts w:ascii="Arial" w:hAnsi="Arial" w:cs="Arial"/>
                <w:b/>
              </w:rPr>
            </w:pPr>
          </w:p>
          <w:p w14:paraId="1F31CE81" w14:textId="77777777" w:rsidR="007E39AF" w:rsidRDefault="007E39AF" w:rsidP="00AB1047">
            <w:pPr>
              <w:rPr>
                <w:rFonts w:ascii="Arial" w:hAnsi="Arial" w:cs="Arial"/>
                <w:b/>
              </w:rPr>
            </w:pPr>
          </w:p>
          <w:p w14:paraId="1AB536DC" w14:textId="77777777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510913E2" w14:textId="77777777" w:rsidR="004B3CC2" w:rsidRDefault="004B3CC2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6DC48F54" w14:textId="77777777" w:rsidR="004B3CC2" w:rsidRDefault="004B3CC2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54CBF3EB" w14:textId="28BB7710" w:rsidR="004B3CC2" w:rsidRPr="00FD28AB" w:rsidRDefault="004B3CC2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5777" w:type="dxa"/>
          </w:tcPr>
          <w:p w14:paraId="2F595C08" w14:textId="77777777" w:rsidR="007E39AF" w:rsidRPr="00FD28AB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Flexible</w:t>
            </w:r>
            <w:r w:rsidRPr="00FD28AB">
              <w:rPr>
                <w:rFonts w:ascii="Arial" w:hAnsi="Arial" w:cs="Arial"/>
              </w:rPr>
              <w:t xml:space="preserve"> approach to work</w:t>
            </w:r>
            <w:r>
              <w:rPr>
                <w:rFonts w:ascii="Arial" w:hAnsi="Arial" w:cs="Arial"/>
              </w:rPr>
              <w:t>, with ability to take responsibility for own actions</w:t>
            </w:r>
          </w:p>
          <w:p w14:paraId="122C7AB2" w14:textId="77777777" w:rsidR="007E39AF" w:rsidRPr="00FD28AB" w:rsidRDefault="007E39AF" w:rsidP="00AB1047">
            <w:pPr>
              <w:rPr>
                <w:rFonts w:ascii="Arial" w:hAnsi="Arial" w:cs="Arial"/>
              </w:rPr>
            </w:pPr>
          </w:p>
          <w:p w14:paraId="4F6BC5B2" w14:textId="427494EF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D28AB">
              <w:rPr>
                <w:rFonts w:ascii="Arial" w:hAnsi="Arial" w:cs="Arial"/>
              </w:rPr>
              <w:t>he ability to work auto</w:t>
            </w:r>
            <w:r>
              <w:rPr>
                <w:rFonts w:ascii="Arial" w:hAnsi="Arial" w:cs="Arial"/>
              </w:rPr>
              <w:t>nomously and confidently adopt a solution focused approach</w:t>
            </w:r>
          </w:p>
          <w:p w14:paraId="0D827CC1" w14:textId="61F8A91D" w:rsidR="004B3CC2" w:rsidRDefault="004B3CC2" w:rsidP="00AB1047">
            <w:pPr>
              <w:rPr>
                <w:rFonts w:ascii="Arial" w:hAnsi="Arial" w:cs="Arial"/>
              </w:rPr>
            </w:pPr>
          </w:p>
          <w:p w14:paraId="1B7CB5CC" w14:textId="148B289E" w:rsidR="004B3CC2" w:rsidRDefault="004B3CC2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Always acting in the best interest of children and families, striving to meet their needs </w:t>
            </w:r>
          </w:p>
          <w:p w14:paraId="748C1EFE" w14:textId="77777777" w:rsidR="007E39AF" w:rsidRPr="00FD28AB" w:rsidRDefault="007E39AF" w:rsidP="00AB1047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3E8DF49A" w14:textId="77777777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66ED9B60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446E8D23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60295AB2" w14:textId="77777777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  <w:p w14:paraId="2D89367B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03FBE208" w14:textId="77777777" w:rsidR="007E39AF" w:rsidRPr="00FD28AB" w:rsidRDefault="007E39AF" w:rsidP="00AB1047">
            <w:pPr>
              <w:rPr>
                <w:rFonts w:ascii="Arial" w:hAnsi="Arial" w:cs="Arial"/>
              </w:rPr>
            </w:pPr>
          </w:p>
        </w:tc>
      </w:tr>
      <w:tr w:rsidR="007E39AF" w:rsidRPr="00FD28AB" w14:paraId="65F15797" w14:textId="77777777" w:rsidTr="00AB1047">
        <w:tc>
          <w:tcPr>
            <w:tcW w:w="1857" w:type="dxa"/>
            <w:shd w:val="clear" w:color="auto" w:fill="auto"/>
          </w:tcPr>
          <w:p w14:paraId="3346A8A5" w14:textId="77777777" w:rsidR="007E39AF" w:rsidRPr="00FD28AB" w:rsidRDefault="007E39AF" w:rsidP="00AB1047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Personal Attributes</w:t>
            </w:r>
          </w:p>
        </w:tc>
        <w:tc>
          <w:tcPr>
            <w:tcW w:w="617" w:type="dxa"/>
          </w:tcPr>
          <w:p w14:paraId="38C0A021" w14:textId="77777777" w:rsidR="007E39AF" w:rsidRPr="00FD28AB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50CBD1D4" w14:textId="77777777" w:rsidR="007E39AF" w:rsidRPr="00FD28AB" w:rsidRDefault="007E39AF" w:rsidP="00AB1047">
            <w:pPr>
              <w:rPr>
                <w:rFonts w:ascii="Arial" w:hAnsi="Arial" w:cs="Arial"/>
                <w:b/>
              </w:rPr>
            </w:pPr>
          </w:p>
          <w:p w14:paraId="70C6B244" w14:textId="77777777" w:rsidR="007E39AF" w:rsidRPr="00FD28AB" w:rsidRDefault="007E39AF" w:rsidP="00F46D7F">
            <w:pPr>
              <w:rPr>
                <w:rFonts w:ascii="Arial" w:hAnsi="Arial" w:cs="Arial"/>
                <w:b/>
              </w:rPr>
            </w:pPr>
          </w:p>
          <w:p w14:paraId="11B1C062" w14:textId="77777777" w:rsidR="007E39AF" w:rsidRPr="00FD28AB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t>E</w:t>
            </w:r>
          </w:p>
          <w:p w14:paraId="6B2E35CF" w14:textId="77777777" w:rsidR="007E39AF" w:rsidRDefault="007E39AF" w:rsidP="00AB1047">
            <w:pPr>
              <w:rPr>
                <w:rFonts w:ascii="Arial" w:hAnsi="Arial" w:cs="Arial"/>
                <w:b/>
              </w:rPr>
            </w:pPr>
          </w:p>
          <w:p w14:paraId="66D3279B" w14:textId="6A2F1371" w:rsidR="007E39AF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2B09D295" w14:textId="77777777" w:rsidR="00896ED1" w:rsidRDefault="00896ED1" w:rsidP="00AB1047">
            <w:pPr>
              <w:jc w:val="center"/>
              <w:rPr>
                <w:rFonts w:ascii="Arial" w:hAnsi="Arial" w:cs="Arial"/>
                <w:b/>
              </w:rPr>
            </w:pPr>
          </w:p>
          <w:p w14:paraId="4DA3443E" w14:textId="77777777" w:rsidR="007E39AF" w:rsidRPr="00FD28AB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 w:rsidRPr="00FD28AB">
              <w:rPr>
                <w:rFonts w:ascii="Arial" w:hAnsi="Arial" w:cs="Arial"/>
                <w:b/>
              </w:rPr>
              <w:lastRenderedPageBreak/>
              <w:t>E</w:t>
            </w:r>
          </w:p>
          <w:p w14:paraId="0B7DDDB0" w14:textId="77777777" w:rsidR="007E39AF" w:rsidRPr="00FD28AB" w:rsidRDefault="007E39AF" w:rsidP="00AB104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77" w:type="dxa"/>
          </w:tcPr>
          <w:p w14:paraId="76AE5046" w14:textId="32E073A0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Ability to deal with</w:t>
            </w:r>
            <w:r w:rsidR="004B3CC2">
              <w:rPr>
                <w:rFonts w:ascii="Arial" w:hAnsi="Arial" w:cs="Arial"/>
              </w:rPr>
              <w:t xml:space="preserve"> and respond effectively to</w:t>
            </w:r>
            <w:r>
              <w:rPr>
                <w:rFonts w:ascii="Arial" w:hAnsi="Arial" w:cs="Arial"/>
              </w:rPr>
              <w:t xml:space="preserve"> difficult situations</w:t>
            </w:r>
            <w:r w:rsidR="004B3CC2">
              <w:rPr>
                <w:rFonts w:ascii="Arial" w:hAnsi="Arial" w:cs="Arial"/>
              </w:rPr>
              <w:t xml:space="preserve"> and challenging behaviours </w:t>
            </w:r>
          </w:p>
          <w:p w14:paraId="67C07E44" w14:textId="77777777" w:rsidR="00896ED1" w:rsidRPr="00FD28AB" w:rsidRDefault="00896ED1" w:rsidP="00AB1047">
            <w:pPr>
              <w:rPr>
                <w:rFonts w:ascii="Arial" w:hAnsi="Arial" w:cs="Arial"/>
              </w:rPr>
            </w:pPr>
          </w:p>
          <w:p w14:paraId="6CDB18D2" w14:textId="7D4FDB13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Able</w:t>
            </w:r>
            <w:r w:rsidRPr="00FD28AB">
              <w:rPr>
                <w:rFonts w:ascii="Arial" w:hAnsi="Arial" w:cs="Arial"/>
              </w:rPr>
              <w:t xml:space="preserve"> to for</w:t>
            </w:r>
            <w:r>
              <w:rPr>
                <w:rFonts w:ascii="Arial" w:hAnsi="Arial" w:cs="Arial"/>
              </w:rPr>
              <w:t>m positive working relations with others including client</w:t>
            </w:r>
            <w:r w:rsidR="00896ED1">
              <w:rPr>
                <w:rFonts w:ascii="Arial" w:hAnsi="Arial" w:cs="Arial"/>
              </w:rPr>
              <w:t>s (parents and children)</w:t>
            </w:r>
            <w:r>
              <w:rPr>
                <w:rFonts w:ascii="Arial" w:hAnsi="Arial" w:cs="Arial"/>
              </w:rPr>
              <w:t>, colleagues and external parties</w:t>
            </w:r>
          </w:p>
          <w:p w14:paraId="2C541D9C" w14:textId="77777777" w:rsidR="007E39AF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</w:p>
          <w:p w14:paraId="3200C41D" w14:textId="77777777" w:rsidR="007E39AF" w:rsidRPr="00FD28AB" w:rsidRDefault="007E39AF" w:rsidP="00AB1047">
            <w:pPr>
              <w:shd w:val="clear" w:color="auto" w:fill="FFFFFF"/>
              <w:rPr>
                <w:rFonts w:ascii="Arial" w:hAnsi="Arial" w:cs="Arial"/>
              </w:rPr>
            </w:pPr>
            <w:r w:rsidRPr="00FD28AB">
              <w:rPr>
                <w:rFonts w:ascii="Arial" w:hAnsi="Arial" w:cs="Arial"/>
              </w:rPr>
              <w:lastRenderedPageBreak/>
              <w:t>Work in line with</w:t>
            </w:r>
            <w:r>
              <w:rPr>
                <w:rFonts w:ascii="Arial" w:hAnsi="Arial" w:cs="Arial"/>
              </w:rPr>
              <w:t>in</w:t>
            </w:r>
            <w:r w:rsidRPr="00FD28A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an organisations</w:t>
            </w:r>
            <w:r w:rsidRPr="00FD28AB">
              <w:rPr>
                <w:rFonts w:ascii="Arial" w:hAnsi="Arial" w:cs="Arial"/>
              </w:rPr>
              <w:t xml:space="preserve"> policies</w:t>
            </w:r>
            <w:r>
              <w:rPr>
                <w:rFonts w:ascii="Arial" w:hAnsi="Arial" w:cs="Arial"/>
              </w:rPr>
              <w:t>, procedures and safety requirements</w:t>
            </w:r>
            <w:r w:rsidRPr="00FD28AB">
              <w:rPr>
                <w:rFonts w:ascii="Arial" w:hAnsi="Arial" w:cs="Arial"/>
              </w:rPr>
              <w:t xml:space="preserve"> to en</w:t>
            </w:r>
            <w:r>
              <w:rPr>
                <w:rFonts w:ascii="Arial" w:hAnsi="Arial" w:cs="Arial"/>
              </w:rPr>
              <w:t>sure effective service delivery</w:t>
            </w:r>
          </w:p>
        </w:tc>
        <w:tc>
          <w:tcPr>
            <w:tcW w:w="1224" w:type="dxa"/>
          </w:tcPr>
          <w:p w14:paraId="6270493A" w14:textId="77777777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1,2,3</w:t>
            </w:r>
          </w:p>
          <w:p w14:paraId="08B614DC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4C4AE6C8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70845C99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20E14089" w14:textId="77777777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  <w:p w14:paraId="7C75916C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4558CB47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7A7B441F" w14:textId="77777777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1,2</w:t>
            </w:r>
          </w:p>
        </w:tc>
      </w:tr>
      <w:tr w:rsidR="007E39AF" w:rsidRPr="00FD28AB" w14:paraId="1A46D73A" w14:textId="77777777" w:rsidTr="00AB1047">
        <w:tc>
          <w:tcPr>
            <w:tcW w:w="1857" w:type="dxa"/>
            <w:shd w:val="clear" w:color="auto" w:fill="auto"/>
          </w:tcPr>
          <w:p w14:paraId="76BA1F48" w14:textId="77777777" w:rsidR="007E39AF" w:rsidRPr="00FD28AB" w:rsidRDefault="007E39AF" w:rsidP="00AB1047">
            <w:pPr>
              <w:rPr>
                <w:rFonts w:ascii="Arial" w:hAnsi="Arial" w:cs="Arial"/>
                <w:b/>
                <w:color w:val="E87016"/>
              </w:rPr>
            </w:pPr>
            <w:r>
              <w:rPr>
                <w:rFonts w:ascii="Arial" w:hAnsi="Arial" w:cs="Arial"/>
                <w:b/>
                <w:color w:val="E87016"/>
              </w:rPr>
              <w:lastRenderedPageBreak/>
              <w:t>Qualifications and Training</w:t>
            </w:r>
          </w:p>
        </w:tc>
        <w:tc>
          <w:tcPr>
            <w:tcW w:w="617" w:type="dxa"/>
          </w:tcPr>
          <w:p w14:paraId="5D4F0EC8" w14:textId="77777777" w:rsidR="007E39AF" w:rsidRPr="00FD28AB" w:rsidRDefault="007E39AF" w:rsidP="00AB10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5777" w:type="dxa"/>
          </w:tcPr>
          <w:p w14:paraId="3CF6F1C9" w14:textId="77777777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driving license and access to own vehicle for business use</w:t>
            </w:r>
          </w:p>
          <w:p w14:paraId="68A691C5" w14:textId="77777777" w:rsidR="007E39AF" w:rsidRDefault="007E39AF" w:rsidP="00AB1047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59332608" w14:textId="77777777" w:rsidR="007E39AF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7E39AF" w:rsidRPr="00FD28AB" w14:paraId="17211365" w14:textId="77777777" w:rsidTr="00AB1047">
        <w:tc>
          <w:tcPr>
            <w:tcW w:w="1857" w:type="dxa"/>
            <w:shd w:val="clear" w:color="auto" w:fill="auto"/>
          </w:tcPr>
          <w:p w14:paraId="6583FDE5" w14:textId="77777777" w:rsidR="007E39AF" w:rsidRPr="00FD28AB" w:rsidRDefault="007E39AF" w:rsidP="00AB1047">
            <w:pPr>
              <w:rPr>
                <w:rFonts w:ascii="Arial" w:hAnsi="Arial" w:cs="Arial"/>
                <w:b/>
                <w:color w:val="E87016"/>
              </w:rPr>
            </w:pPr>
            <w:r w:rsidRPr="00FD28AB">
              <w:rPr>
                <w:rFonts w:ascii="Arial" w:hAnsi="Arial" w:cs="Arial"/>
                <w:b/>
                <w:color w:val="E87016"/>
              </w:rPr>
              <w:t>Special Terms DBS</w:t>
            </w:r>
          </w:p>
        </w:tc>
        <w:tc>
          <w:tcPr>
            <w:tcW w:w="6394" w:type="dxa"/>
            <w:gridSpan w:val="2"/>
          </w:tcPr>
          <w:p w14:paraId="13B02D6F" w14:textId="77777777" w:rsidR="007E39AF" w:rsidRDefault="007E39AF" w:rsidP="00AB1047">
            <w:pPr>
              <w:rPr>
                <w:rStyle w:val="st1"/>
                <w:rFonts w:ascii="Arial" w:hAnsi="Arial" w:cs="Arial"/>
              </w:rPr>
            </w:pPr>
            <w:r w:rsidRPr="00857856">
              <w:rPr>
                <w:rFonts w:ascii="Arial" w:hAnsi="Arial" w:cs="Arial"/>
              </w:rPr>
              <w:t xml:space="preserve">This post is subject to a satisfactory </w:t>
            </w:r>
            <w:r w:rsidRPr="00857856">
              <w:rPr>
                <w:rStyle w:val="st1"/>
                <w:rFonts w:ascii="Arial" w:hAnsi="Arial" w:cs="Arial"/>
              </w:rPr>
              <w:t>Disclosure and Barring Service check, which will disclose all cautions reprimands and warnings as well as convictions.</w:t>
            </w:r>
          </w:p>
          <w:p w14:paraId="68CBBCBC" w14:textId="77777777" w:rsidR="007E39AF" w:rsidRPr="00FD28AB" w:rsidRDefault="007E39AF" w:rsidP="00AB1047">
            <w:pPr>
              <w:rPr>
                <w:rFonts w:ascii="Arial" w:hAnsi="Arial" w:cs="Arial"/>
              </w:rPr>
            </w:pPr>
          </w:p>
        </w:tc>
        <w:tc>
          <w:tcPr>
            <w:tcW w:w="1224" w:type="dxa"/>
          </w:tcPr>
          <w:p w14:paraId="6B146816" w14:textId="77777777" w:rsidR="007E39AF" w:rsidRDefault="007E39AF" w:rsidP="00AB1047">
            <w:pPr>
              <w:rPr>
                <w:rFonts w:ascii="Arial" w:hAnsi="Arial" w:cs="Arial"/>
              </w:rPr>
            </w:pPr>
          </w:p>
          <w:p w14:paraId="08EA147F" w14:textId="77777777" w:rsidR="007E39AF" w:rsidRPr="00FD28AB" w:rsidRDefault="007E39AF" w:rsidP="00AB10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</w:tbl>
    <w:p w14:paraId="6AF1D990" w14:textId="77777777" w:rsidR="007E39AF" w:rsidRPr="00FD28AB" w:rsidRDefault="007E39AF" w:rsidP="007E39A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B345B47" w14:textId="77777777" w:rsidR="007E39AF" w:rsidRPr="00FD28AB" w:rsidRDefault="007E39AF" w:rsidP="007E39AF">
      <w:pPr>
        <w:pStyle w:val="NoSpacing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9447"/>
      </w:tblGrid>
      <w:tr w:rsidR="007E39AF" w14:paraId="56EBE60E" w14:textId="77777777" w:rsidTr="00AB1047">
        <w:trPr>
          <w:trHeight w:val="1994"/>
        </w:trPr>
        <w:tc>
          <w:tcPr>
            <w:tcW w:w="9447" w:type="dxa"/>
          </w:tcPr>
          <w:p w14:paraId="029E9747" w14:textId="77777777" w:rsidR="007E39AF" w:rsidRDefault="007E39AF" w:rsidP="00AB10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Measures</w:t>
            </w:r>
          </w:p>
          <w:p w14:paraId="191E2229" w14:textId="77777777" w:rsidR="007E39AF" w:rsidRDefault="007E39AF" w:rsidP="00AB10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4114E8C" w14:textId="77777777" w:rsidR="007E39AF" w:rsidRDefault="007E39AF" w:rsidP="00AB10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 = Application Form</w:t>
            </w:r>
          </w:p>
          <w:p w14:paraId="16FF1E90" w14:textId="77777777" w:rsidR="007E39AF" w:rsidRDefault="007E39AF" w:rsidP="00AB10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 = Testing</w:t>
            </w:r>
          </w:p>
          <w:p w14:paraId="54443BA6" w14:textId="77777777" w:rsidR="007E39AF" w:rsidRDefault="007E39AF" w:rsidP="00AB10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 = Interview</w:t>
            </w:r>
          </w:p>
          <w:p w14:paraId="58B13821" w14:textId="77777777" w:rsidR="007E39AF" w:rsidRDefault="007E39AF" w:rsidP="00AB10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 = Other (e.g. DBS check)</w:t>
            </w:r>
          </w:p>
          <w:p w14:paraId="21C32840" w14:textId="77777777" w:rsidR="007E39AF" w:rsidRDefault="007E39AF" w:rsidP="00AB1047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2E599E1" w14:textId="77777777" w:rsidR="007E39AF" w:rsidRPr="00FD28AB" w:rsidRDefault="007E39AF" w:rsidP="007E39A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D4D0AB5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FA07D8B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AFD3BC0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FEA1122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1A04422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C628CB6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BBD2371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2059F0F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3CB3E9C7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D1C3D46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F67994C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470BD8B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4245B88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1D848AD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3168C747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BB1ABA3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A125293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7BF69A61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3E8D784B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544CB53A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1DD16610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5452E30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4A0987A8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6AA615EA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0A3A2B4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20A58E10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8"/>
          <w:szCs w:val="28"/>
        </w:rPr>
      </w:pPr>
    </w:p>
    <w:p w14:paraId="0A47B7E9" w14:textId="77777777" w:rsidR="007E39AF" w:rsidRPr="00FD28AB" w:rsidRDefault="007E39AF" w:rsidP="007E39AF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8"/>
          <w:szCs w:val="28"/>
        </w:rPr>
        <w:lastRenderedPageBreak/>
        <w:t>Attributes and Behaviours –</w:t>
      </w:r>
      <w:r w:rsidRPr="00FD28AB">
        <w:rPr>
          <w:rFonts w:ascii="Arial" w:hAnsi="Arial" w:cs="Arial"/>
          <w:b/>
          <w:color w:val="E87016"/>
          <w:sz w:val="24"/>
          <w:szCs w:val="24"/>
        </w:rPr>
        <w:t xml:space="preserve"> </w:t>
      </w:r>
      <w:r w:rsidRPr="00FD28AB">
        <w:rPr>
          <w:rFonts w:ascii="Arial" w:hAnsi="Arial" w:cs="Arial"/>
          <w:sz w:val="24"/>
          <w:szCs w:val="24"/>
        </w:rPr>
        <w:t>we expect all suc</w:t>
      </w:r>
      <w:r>
        <w:rPr>
          <w:rFonts w:ascii="Arial" w:hAnsi="Arial" w:cs="Arial"/>
          <w:sz w:val="24"/>
          <w:szCs w:val="24"/>
        </w:rPr>
        <w:t xml:space="preserve">cessful candidates to demonstrate and work towards </w:t>
      </w:r>
      <w:r w:rsidRPr="00FD28AB">
        <w:rPr>
          <w:rFonts w:ascii="Arial" w:hAnsi="Arial" w:cs="Arial"/>
          <w:sz w:val="24"/>
          <w:szCs w:val="24"/>
        </w:rPr>
        <w:t>the following organisational behaviours and attributes</w:t>
      </w:r>
      <w:r>
        <w:rPr>
          <w:rFonts w:ascii="Arial" w:hAnsi="Arial" w:cs="Arial"/>
          <w:sz w:val="24"/>
          <w:szCs w:val="24"/>
        </w:rPr>
        <w:t>. T</w:t>
      </w:r>
      <w:r w:rsidRPr="00FD28AB">
        <w:rPr>
          <w:rFonts w:ascii="Arial" w:hAnsi="Arial" w:cs="Arial"/>
          <w:sz w:val="24"/>
          <w:szCs w:val="24"/>
        </w:rPr>
        <w:t>hese will be tested at interview</w:t>
      </w:r>
      <w:r>
        <w:rPr>
          <w:rFonts w:ascii="Arial" w:hAnsi="Arial" w:cs="Arial"/>
          <w:sz w:val="24"/>
          <w:szCs w:val="24"/>
        </w:rPr>
        <w:t>:</w:t>
      </w:r>
      <w:r w:rsidRPr="00FD28AB">
        <w:rPr>
          <w:rFonts w:ascii="Arial" w:hAnsi="Arial" w:cs="Arial"/>
          <w:sz w:val="24"/>
          <w:szCs w:val="24"/>
        </w:rPr>
        <w:t xml:space="preserve"> </w:t>
      </w:r>
    </w:p>
    <w:p w14:paraId="7C67182E" w14:textId="77777777" w:rsidR="007E39AF" w:rsidRPr="00FD28AB" w:rsidRDefault="007E39AF" w:rsidP="007E39A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1A179D8E" w14:textId="77777777" w:rsidR="007E39AF" w:rsidRPr="00873E86" w:rsidRDefault="007E39AF" w:rsidP="007E39AF">
      <w:pPr>
        <w:pStyle w:val="NoSpacing"/>
        <w:numPr>
          <w:ilvl w:val="0"/>
          <w:numId w:val="1"/>
        </w:numPr>
        <w:rPr>
          <w:rFonts w:ascii="Arial" w:hAnsi="Arial" w:cs="Arial"/>
          <w:color w:val="E87016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Team work and working with people</w:t>
      </w:r>
    </w:p>
    <w:p w14:paraId="1703FD9F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Celebrate </w:t>
      </w:r>
      <w:r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</w:t>
      </w:r>
      <w:r>
        <w:rPr>
          <w:rFonts w:ascii="Arial" w:hAnsi="Arial" w:cs="Arial"/>
          <w:sz w:val="24"/>
          <w:szCs w:val="24"/>
        </w:rPr>
        <w:t xml:space="preserve">nges and results we achieve, </w:t>
      </w:r>
      <w:r w:rsidRPr="00FD28AB">
        <w:rPr>
          <w:rFonts w:ascii="Arial" w:hAnsi="Arial" w:cs="Arial"/>
          <w:sz w:val="24"/>
          <w:szCs w:val="24"/>
        </w:rPr>
        <w:t>sharing our successes.</w:t>
      </w:r>
    </w:p>
    <w:p w14:paraId="0F25769C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Being accountable to each o</w:t>
      </w:r>
      <w:r>
        <w:rPr>
          <w:rFonts w:ascii="Arial" w:hAnsi="Arial" w:cs="Arial"/>
          <w:sz w:val="24"/>
          <w:szCs w:val="24"/>
        </w:rPr>
        <w:t xml:space="preserve">ther and ourselves, working in a </w:t>
      </w:r>
      <w:r w:rsidRPr="00FD28AB">
        <w:rPr>
          <w:rFonts w:ascii="Arial" w:hAnsi="Arial" w:cs="Arial"/>
          <w:sz w:val="24"/>
          <w:szCs w:val="24"/>
        </w:rPr>
        <w:t>respect</w:t>
      </w:r>
      <w:r>
        <w:rPr>
          <w:rFonts w:ascii="Arial" w:hAnsi="Arial" w:cs="Arial"/>
          <w:sz w:val="24"/>
          <w:szCs w:val="24"/>
        </w:rPr>
        <w:t>ful manner</w:t>
      </w:r>
      <w:r w:rsidRPr="00FD28AB">
        <w:rPr>
          <w:rFonts w:ascii="Arial" w:hAnsi="Arial" w:cs="Arial"/>
          <w:sz w:val="24"/>
          <w:szCs w:val="24"/>
        </w:rPr>
        <w:t xml:space="preserve"> and in unison with others.</w:t>
      </w:r>
    </w:p>
    <w:p w14:paraId="2B43FAD7" w14:textId="77777777" w:rsidR="007E39AF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Recognising the strengths, skills and contributions of others and utilising them wherever possible.</w:t>
      </w:r>
    </w:p>
    <w:p w14:paraId="69FADE79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Embracing the diversity within our teams and services</w:t>
      </w:r>
    </w:p>
    <w:p w14:paraId="5835B607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Taking responsibility of what needs to be done to achieve our common goal</w:t>
      </w:r>
      <w:r>
        <w:rPr>
          <w:rFonts w:ascii="Arial" w:hAnsi="Arial" w:cs="Arial"/>
          <w:sz w:val="24"/>
          <w:szCs w:val="24"/>
        </w:rPr>
        <w:t>/s</w:t>
      </w:r>
      <w:r w:rsidRPr="00FD28AB">
        <w:rPr>
          <w:rFonts w:ascii="Arial" w:hAnsi="Arial" w:cs="Arial"/>
          <w:sz w:val="24"/>
          <w:szCs w:val="24"/>
        </w:rPr>
        <w:t>.</w:t>
      </w:r>
    </w:p>
    <w:p w14:paraId="1F94FDDE" w14:textId="77777777" w:rsidR="007E39AF" w:rsidRPr="00FD28AB" w:rsidRDefault="007E39AF" w:rsidP="007E39AF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31DBE087" w14:textId="77777777" w:rsidR="007E39AF" w:rsidRPr="00873E86" w:rsidRDefault="007E39AF" w:rsidP="007E39AF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b/>
          <w:color w:val="E87016"/>
          <w:sz w:val="24"/>
          <w:szCs w:val="24"/>
        </w:rPr>
        <w:t>Making a difference (client focused)</w:t>
      </w:r>
    </w:p>
    <w:p w14:paraId="5B415B55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Focusing on changes that clients can make.</w:t>
      </w:r>
    </w:p>
    <w:p w14:paraId="75599FDF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have a “can do” attitude, we motivate and provide po</w:t>
      </w:r>
      <w:r>
        <w:rPr>
          <w:rFonts w:ascii="Arial" w:hAnsi="Arial" w:cs="Arial"/>
          <w:sz w:val="24"/>
          <w:szCs w:val="24"/>
        </w:rPr>
        <w:t>sitive support, we avoid judgement</w:t>
      </w:r>
    </w:p>
    <w:p w14:paraId="0A571F9B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provide </w:t>
      </w:r>
      <w:r>
        <w:rPr>
          <w:rFonts w:ascii="Arial" w:hAnsi="Arial" w:cs="Arial"/>
          <w:sz w:val="24"/>
          <w:szCs w:val="24"/>
        </w:rPr>
        <w:t>and allow for choice,</w:t>
      </w:r>
      <w:r w:rsidRPr="00FD28A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accepting mistakes and creating</w:t>
      </w:r>
      <w:r w:rsidRPr="00FD28AB">
        <w:rPr>
          <w:rFonts w:ascii="Arial" w:hAnsi="Arial" w:cs="Arial"/>
          <w:sz w:val="24"/>
          <w:szCs w:val="24"/>
        </w:rPr>
        <w:t xml:space="preserve"> an opportunity</w:t>
      </w:r>
      <w:r>
        <w:rPr>
          <w:rFonts w:ascii="Arial" w:hAnsi="Arial" w:cs="Arial"/>
          <w:sz w:val="24"/>
          <w:szCs w:val="24"/>
        </w:rPr>
        <w:t xml:space="preserve"> for people to learn </w:t>
      </w:r>
    </w:p>
    <w:p w14:paraId="4B643EDF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go that extra mile; we put ourselves out to achieve the results required by continual stretching our goals.</w:t>
      </w:r>
    </w:p>
    <w:p w14:paraId="5FCCC860" w14:textId="77777777" w:rsidR="007E39AF" w:rsidRPr="00FD28AB" w:rsidRDefault="007E39AF" w:rsidP="007E39AF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measure the impact we make through</w:t>
      </w:r>
      <w:r>
        <w:rPr>
          <w:rFonts w:ascii="Arial" w:hAnsi="Arial" w:cs="Arial"/>
          <w:sz w:val="24"/>
          <w:szCs w:val="24"/>
        </w:rPr>
        <w:t xml:space="preserve"> our work so we can show it</w:t>
      </w:r>
      <w:r w:rsidRPr="00FD28AB">
        <w:rPr>
          <w:rFonts w:ascii="Arial" w:hAnsi="Arial" w:cs="Arial"/>
          <w:sz w:val="24"/>
          <w:szCs w:val="24"/>
        </w:rPr>
        <w:t xml:space="preserve"> make</w:t>
      </w:r>
      <w:r>
        <w:rPr>
          <w:rFonts w:ascii="Arial" w:hAnsi="Arial" w:cs="Arial"/>
          <w:sz w:val="24"/>
          <w:szCs w:val="24"/>
        </w:rPr>
        <w:t>s</w:t>
      </w:r>
      <w:r w:rsidRPr="00FD28AB">
        <w:rPr>
          <w:rFonts w:ascii="Arial" w:hAnsi="Arial" w:cs="Arial"/>
          <w:sz w:val="24"/>
          <w:szCs w:val="24"/>
        </w:rPr>
        <w:t xml:space="preserve"> a difference.</w:t>
      </w:r>
    </w:p>
    <w:p w14:paraId="4E300322" w14:textId="77777777" w:rsidR="007E39AF" w:rsidRPr="00FD28AB" w:rsidRDefault="007E39AF" w:rsidP="007E39AF">
      <w:pPr>
        <w:pStyle w:val="NoSpacing"/>
        <w:ind w:left="360"/>
        <w:rPr>
          <w:rFonts w:ascii="Arial" w:hAnsi="Arial" w:cs="Arial"/>
          <w:b/>
          <w:sz w:val="24"/>
          <w:szCs w:val="24"/>
        </w:rPr>
      </w:pPr>
    </w:p>
    <w:p w14:paraId="22F51DA6" w14:textId="77777777" w:rsidR="007E39AF" w:rsidRPr="00FD28AB" w:rsidRDefault="007E39AF" w:rsidP="007E39AF">
      <w:pPr>
        <w:pStyle w:val="NoSpacing"/>
        <w:rPr>
          <w:rFonts w:ascii="Arial" w:hAnsi="Arial" w:cs="Arial"/>
          <w:color w:val="E87016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3. Communication</w:t>
      </w:r>
    </w:p>
    <w:p w14:paraId="307F2B2B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treat everyone with dignity</w:t>
      </w:r>
      <w:r>
        <w:rPr>
          <w:rFonts w:ascii="Arial" w:hAnsi="Arial" w:cs="Arial"/>
          <w:sz w:val="24"/>
          <w:szCs w:val="24"/>
        </w:rPr>
        <w:t>,</w:t>
      </w:r>
      <w:r w:rsidRPr="00FD28AB">
        <w:rPr>
          <w:rFonts w:ascii="Arial" w:hAnsi="Arial" w:cs="Arial"/>
          <w:sz w:val="24"/>
          <w:szCs w:val="24"/>
        </w:rPr>
        <w:t xml:space="preserve"> respect and fairness</w:t>
      </w:r>
    </w:p>
    <w:p w14:paraId="19A7DD80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value face to face communication over email or telephone</w:t>
      </w:r>
    </w:p>
    <w:p w14:paraId="57E938E9" w14:textId="77777777" w:rsidR="007E39AF" w:rsidRPr="00873E86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b/>
          <w:color w:val="E87016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 xml:space="preserve">We encourage two-way communication – we listen, provide clear information and </w:t>
      </w:r>
      <w:r>
        <w:rPr>
          <w:rFonts w:ascii="Arial" w:hAnsi="Arial" w:cs="Arial"/>
          <w:sz w:val="24"/>
          <w:szCs w:val="24"/>
        </w:rPr>
        <w:t xml:space="preserve">value </w:t>
      </w:r>
      <w:r w:rsidRPr="00873E86">
        <w:rPr>
          <w:rFonts w:ascii="Arial" w:hAnsi="Arial" w:cs="Arial"/>
          <w:sz w:val="24"/>
          <w:szCs w:val="24"/>
        </w:rPr>
        <w:t>feedback.</w:t>
      </w:r>
    </w:p>
    <w:p w14:paraId="29393270" w14:textId="77777777" w:rsidR="007E39AF" w:rsidRDefault="007E39AF" w:rsidP="007E39AF">
      <w:pPr>
        <w:pStyle w:val="NoSpacing"/>
        <w:rPr>
          <w:rFonts w:ascii="Arial" w:hAnsi="Arial" w:cs="Arial"/>
          <w:b/>
          <w:color w:val="E87016"/>
          <w:sz w:val="24"/>
          <w:szCs w:val="24"/>
        </w:rPr>
      </w:pPr>
    </w:p>
    <w:p w14:paraId="1250CCD4" w14:textId="77777777" w:rsidR="007E39AF" w:rsidRPr="00FD28AB" w:rsidRDefault="007E39AF" w:rsidP="007E39AF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4. Innovation</w:t>
      </w:r>
    </w:p>
    <w:p w14:paraId="40CEA833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seek</w:t>
      </w:r>
      <w:r w:rsidRPr="00FD28AB">
        <w:rPr>
          <w:rFonts w:ascii="Arial" w:hAnsi="Arial" w:cs="Arial"/>
          <w:sz w:val="24"/>
          <w:szCs w:val="24"/>
        </w:rPr>
        <w:t xml:space="preserve"> new perspectives and ideas to find solutions that work for individuals and Action Homeless.</w:t>
      </w:r>
    </w:p>
    <w:p w14:paraId="5317756F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use our mistakes as</w:t>
      </w:r>
      <w:r>
        <w:rPr>
          <w:rFonts w:ascii="Arial" w:hAnsi="Arial" w:cs="Arial"/>
          <w:sz w:val="24"/>
          <w:szCs w:val="24"/>
        </w:rPr>
        <w:t xml:space="preserve"> a tool for</w:t>
      </w:r>
      <w:r w:rsidRPr="00FD28AB">
        <w:rPr>
          <w:rFonts w:ascii="Arial" w:hAnsi="Arial" w:cs="Arial"/>
          <w:sz w:val="24"/>
          <w:szCs w:val="24"/>
        </w:rPr>
        <w:t xml:space="preserve"> learning and try new things by being flexible and adaptable.</w:t>
      </w:r>
    </w:p>
    <w:p w14:paraId="4600F30C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recognise that things change and </w:t>
      </w:r>
      <w:r>
        <w:rPr>
          <w:rFonts w:ascii="Arial" w:hAnsi="Arial" w:cs="Arial"/>
          <w:sz w:val="24"/>
          <w:szCs w:val="24"/>
        </w:rPr>
        <w:t xml:space="preserve">that </w:t>
      </w:r>
      <w:r w:rsidRPr="00FD28AB">
        <w:rPr>
          <w:rFonts w:ascii="Arial" w:hAnsi="Arial" w:cs="Arial"/>
          <w:sz w:val="24"/>
          <w:szCs w:val="24"/>
        </w:rPr>
        <w:t>we change too.</w:t>
      </w:r>
    </w:p>
    <w:p w14:paraId="2D78F764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are determined, proactive and will not give up on </w:t>
      </w:r>
      <w:r>
        <w:rPr>
          <w:rFonts w:ascii="Arial" w:hAnsi="Arial" w:cs="Arial"/>
          <w:sz w:val="24"/>
          <w:szCs w:val="24"/>
        </w:rPr>
        <w:t xml:space="preserve">the </w:t>
      </w:r>
      <w:r w:rsidRPr="00FD28AB">
        <w:rPr>
          <w:rFonts w:ascii="Arial" w:hAnsi="Arial" w:cs="Arial"/>
          <w:sz w:val="24"/>
          <w:szCs w:val="24"/>
        </w:rPr>
        <w:t>challenges that we are faced with.</w:t>
      </w:r>
    </w:p>
    <w:p w14:paraId="14B77D9D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>We look for opportunities that ena</w:t>
      </w:r>
      <w:r>
        <w:rPr>
          <w:rFonts w:ascii="Arial" w:hAnsi="Arial" w:cs="Arial"/>
          <w:sz w:val="24"/>
          <w:szCs w:val="24"/>
        </w:rPr>
        <w:t>ble us to try new ideas</w:t>
      </w:r>
    </w:p>
    <w:p w14:paraId="5E5AB20C" w14:textId="77777777" w:rsidR="007E39AF" w:rsidRPr="00FD28AB" w:rsidRDefault="007E39AF" w:rsidP="007E39A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586D512C" w14:textId="77777777" w:rsidR="007E39AF" w:rsidRPr="00FD28AB" w:rsidRDefault="007E39AF" w:rsidP="007E39AF">
      <w:pPr>
        <w:pStyle w:val="NoSpacing"/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b/>
          <w:color w:val="E87016"/>
          <w:sz w:val="24"/>
          <w:szCs w:val="24"/>
        </w:rPr>
        <w:t>5. Collaboration and Partnership</w:t>
      </w:r>
    </w:p>
    <w:p w14:paraId="74CFE484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understand our</w:t>
      </w:r>
      <w:r w:rsidRPr="00FD28AB">
        <w:rPr>
          <w:rFonts w:ascii="Arial" w:hAnsi="Arial" w:cs="Arial"/>
          <w:sz w:val="24"/>
          <w:szCs w:val="24"/>
        </w:rPr>
        <w:t xml:space="preserve"> strengths and are passionate about our work</w:t>
      </w:r>
    </w:p>
    <w:p w14:paraId="667E8C7E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work in partnership </w:t>
      </w:r>
      <w:r w:rsidRPr="00FD28AB">
        <w:rPr>
          <w:rFonts w:ascii="Arial" w:hAnsi="Arial" w:cs="Arial"/>
          <w:sz w:val="24"/>
          <w:szCs w:val="24"/>
        </w:rPr>
        <w:t xml:space="preserve">with others both internally and externally </w:t>
      </w:r>
      <w:r>
        <w:rPr>
          <w:rFonts w:ascii="Arial" w:hAnsi="Arial" w:cs="Arial"/>
          <w:sz w:val="24"/>
          <w:szCs w:val="24"/>
        </w:rPr>
        <w:t>to achieve the outcomes that our</w:t>
      </w:r>
      <w:r w:rsidRPr="00FD28AB">
        <w:rPr>
          <w:rFonts w:ascii="Arial" w:hAnsi="Arial" w:cs="Arial"/>
          <w:sz w:val="24"/>
          <w:szCs w:val="24"/>
        </w:rPr>
        <w:t xml:space="preserve"> client</w:t>
      </w:r>
      <w:r>
        <w:rPr>
          <w:rFonts w:ascii="Arial" w:hAnsi="Arial" w:cs="Arial"/>
          <w:sz w:val="24"/>
          <w:szCs w:val="24"/>
        </w:rPr>
        <w:t>s need</w:t>
      </w:r>
      <w:r w:rsidRPr="00FD28AB">
        <w:rPr>
          <w:rFonts w:ascii="Arial" w:hAnsi="Arial" w:cs="Arial"/>
          <w:sz w:val="24"/>
          <w:szCs w:val="24"/>
        </w:rPr>
        <w:t>.</w:t>
      </w:r>
    </w:p>
    <w:p w14:paraId="1FE0B762" w14:textId="77777777" w:rsidR="007E39AF" w:rsidRPr="00FD28AB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D28AB">
        <w:rPr>
          <w:rFonts w:ascii="Arial" w:hAnsi="Arial" w:cs="Arial"/>
          <w:sz w:val="24"/>
          <w:szCs w:val="24"/>
        </w:rPr>
        <w:t xml:space="preserve">We deliver </w:t>
      </w:r>
      <w:r>
        <w:rPr>
          <w:rFonts w:ascii="Arial" w:hAnsi="Arial" w:cs="Arial"/>
          <w:sz w:val="24"/>
          <w:szCs w:val="24"/>
        </w:rPr>
        <w:t xml:space="preserve">on the </w:t>
      </w:r>
      <w:r w:rsidRPr="00FD28AB">
        <w:rPr>
          <w:rFonts w:ascii="Arial" w:hAnsi="Arial" w:cs="Arial"/>
          <w:sz w:val="24"/>
          <w:szCs w:val="24"/>
        </w:rPr>
        <w:t>outcomes</w:t>
      </w:r>
      <w:r>
        <w:rPr>
          <w:rFonts w:ascii="Arial" w:hAnsi="Arial" w:cs="Arial"/>
          <w:sz w:val="24"/>
          <w:szCs w:val="24"/>
        </w:rPr>
        <w:t xml:space="preserve"> and</w:t>
      </w:r>
      <w:r w:rsidRPr="00FD28AB">
        <w:rPr>
          <w:rFonts w:ascii="Arial" w:hAnsi="Arial" w:cs="Arial"/>
          <w:sz w:val="24"/>
          <w:szCs w:val="24"/>
        </w:rPr>
        <w:t xml:space="preserve"> impact agreed with our commissioners and funders.</w:t>
      </w:r>
    </w:p>
    <w:p w14:paraId="0AE7FCE0" w14:textId="77777777" w:rsidR="007E39AF" w:rsidRPr="00873E86" w:rsidRDefault="007E39AF" w:rsidP="007E39AF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73E86">
        <w:rPr>
          <w:rFonts w:ascii="Arial" w:hAnsi="Arial" w:cs="Arial"/>
          <w:sz w:val="24"/>
          <w:szCs w:val="24"/>
        </w:rPr>
        <w:t>We work in partnership with others to influence changes in policy that support our aims and the people we provide a service too.</w:t>
      </w:r>
    </w:p>
    <w:p w14:paraId="00DCE1CA" w14:textId="77777777" w:rsidR="007E39AF" w:rsidRPr="00FD28AB" w:rsidRDefault="007E39AF" w:rsidP="007E39AF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43F4549" w14:textId="77777777" w:rsidR="007E39AF" w:rsidRPr="00E148CA" w:rsidRDefault="007E39AF" w:rsidP="00E148CA">
      <w:pPr>
        <w:rPr>
          <w:rFonts w:ascii="Arial" w:hAnsi="Arial" w:cs="Arial"/>
          <w:b/>
        </w:rPr>
      </w:pPr>
    </w:p>
    <w:sectPr w:rsidR="007E39AF" w:rsidRPr="00E148CA" w:rsidSect="00FC1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7B9702" w14:textId="77777777" w:rsidR="001C5CA7" w:rsidRDefault="001C5CA7" w:rsidP="00E148CA">
      <w:r>
        <w:separator/>
      </w:r>
    </w:p>
  </w:endnote>
  <w:endnote w:type="continuationSeparator" w:id="0">
    <w:p w14:paraId="594B9DBC" w14:textId="77777777" w:rsidR="001C5CA7" w:rsidRDefault="001C5CA7" w:rsidP="00E1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D9684" w14:textId="77777777" w:rsidR="001C5CA7" w:rsidRDefault="001C5CA7" w:rsidP="00E148CA">
      <w:r>
        <w:separator/>
      </w:r>
    </w:p>
  </w:footnote>
  <w:footnote w:type="continuationSeparator" w:id="0">
    <w:p w14:paraId="4C30A7CA" w14:textId="77777777" w:rsidR="001C5CA7" w:rsidRDefault="001C5CA7" w:rsidP="00E14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8697D"/>
    <w:multiLevelType w:val="hybridMultilevel"/>
    <w:tmpl w:val="A9ACCB8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F764E4"/>
    <w:multiLevelType w:val="hybridMultilevel"/>
    <w:tmpl w:val="769E2F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352013"/>
    <w:multiLevelType w:val="hybridMultilevel"/>
    <w:tmpl w:val="D17299AE"/>
    <w:lvl w:ilvl="0" w:tplc="3092BB94">
      <w:start w:val="1"/>
      <w:numFmt w:val="decimal"/>
      <w:lvlText w:val="%1."/>
      <w:lvlJc w:val="left"/>
      <w:pPr>
        <w:ind w:left="360" w:hanging="360"/>
      </w:pPr>
      <w:rPr>
        <w:rFonts w:hint="default"/>
        <w:color w:val="F79646" w:themeColor="accent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CA"/>
    <w:rsid w:val="000049A6"/>
    <w:rsid w:val="00030C9C"/>
    <w:rsid w:val="00083299"/>
    <w:rsid w:val="000E0E0A"/>
    <w:rsid w:val="000E21C4"/>
    <w:rsid w:val="000E5583"/>
    <w:rsid w:val="00125BDE"/>
    <w:rsid w:val="001461DA"/>
    <w:rsid w:val="00163B87"/>
    <w:rsid w:val="001C5CA7"/>
    <w:rsid w:val="00201999"/>
    <w:rsid w:val="00211F8D"/>
    <w:rsid w:val="00284B1F"/>
    <w:rsid w:val="002E6D7F"/>
    <w:rsid w:val="00304BAA"/>
    <w:rsid w:val="00311295"/>
    <w:rsid w:val="0031179B"/>
    <w:rsid w:val="0037520C"/>
    <w:rsid w:val="00386728"/>
    <w:rsid w:val="00390D62"/>
    <w:rsid w:val="003968AF"/>
    <w:rsid w:val="003A2C95"/>
    <w:rsid w:val="003A45C0"/>
    <w:rsid w:val="003F6F81"/>
    <w:rsid w:val="00470B21"/>
    <w:rsid w:val="004A00ED"/>
    <w:rsid w:val="004B3CC2"/>
    <w:rsid w:val="00507C0B"/>
    <w:rsid w:val="005C39F1"/>
    <w:rsid w:val="0064077C"/>
    <w:rsid w:val="006F6462"/>
    <w:rsid w:val="00716454"/>
    <w:rsid w:val="00786FEB"/>
    <w:rsid w:val="007E15AB"/>
    <w:rsid w:val="007E39AF"/>
    <w:rsid w:val="007E59C8"/>
    <w:rsid w:val="0080471C"/>
    <w:rsid w:val="008153DC"/>
    <w:rsid w:val="00871FD4"/>
    <w:rsid w:val="00896ED1"/>
    <w:rsid w:val="008A60F0"/>
    <w:rsid w:val="008D2D69"/>
    <w:rsid w:val="008F7F6B"/>
    <w:rsid w:val="0094714F"/>
    <w:rsid w:val="00964CEA"/>
    <w:rsid w:val="009A0329"/>
    <w:rsid w:val="009E0632"/>
    <w:rsid w:val="009F3042"/>
    <w:rsid w:val="00A306AA"/>
    <w:rsid w:val="00A3778F"/>
    <w:rsid w:val="00A903A8"/>
    <w:rsid w:val="00AA4B8F"/>
    <w:rsid w:val="00AC0EDE"/>
    <w:rsid w:val="00B6186F"/>
    <w:rsid w:val="00BF64F1"/>
    <w:rsid w:val="00C0531B"/>
    <w:rsid w:val="00C150D5"/>
    <w:rsid w:val="00C16607"/>
    <w:rsid w:val="00C16C2E"/>
    <w:rsid w:val="00CD1C39"/>
    <w:rsid w:val="00CE456E"/>
    <w:rsid w:val="00CF17C2"/>
    <w:rsid w:val="00D678F8"/>
    <w:rsid w:val="00D82AC3"/>
    <w:rsid w:val="00D940B9"/>
    <w:rsid w:val="00DA1112"/>
    <w:rsid w:val="00DA1F12"/>
    <w:rsid w:val="00DC2C42"/>
    <w:rsid w:val="00DE5258"/>
    <w:rsid w:val="00DE79B9"/>
    <w:rsid w:val="00E148CA"/>
    <w:rsid w:val="00E55E3D"/>
    <w:rsid w:val="00E73CF5"/>
    <w:rsid w:val="00EA4145"/>
    <w:rsid w:val="00ED3DCC"/>
    <w:rsid w:val="00F06F6A"/>
    <w:rsid w:val="00F4141B"/>
    <w:rsid w:val="00F46D7F"/>
    <w:rsid w:val="00FC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88A7A"/>
  <w15:docId w15:val="{807777F4-4F12-45E2-BEA7-EB7E55F77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148C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148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48CA"/>
  </w:style>
  <w:style w:type="paragraph" w:styleId="Footer">
    <w:name w:val="footer"/>
    <w:basedOn w:val="Normal"/>
    <w:link w:val="FooterChar"/>
    <w:uiPriority w:val="99"/>
    <w:semiHidden/>
    <w:unhideWhenUsed/>
    <w:rsid w:val="00E148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48CA"/>
  </w:style>
  <w:style w:type="character" w:styleId="CommentReference">
    <w:name w:val="annotation reference"/>
    <w:basedOn w:val="DefaultParagraphFont"/>
    <w:uiPriority w:val="99"/>
    <w:semiHidden/>
    <w:unhideWhenUsed/>
    <w:rsid w:val="00D94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0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0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0B9"/>
    <w:rPr>
      <w:b/>
      <w:bCs/>
      <w:sz w:val="20"/>
      <w:szCs w:val="20"/>
    </w:rPr>
  </w:style>
  <w:style w:type="paragraph" w:styleId="NoSpacing">
    <w:name w:val="No Spacing"/>
    <w:uiPriority w:val="1"/>
    <w:qFormat/>
    <w:rsid w:val="007E39AF"/>
  </w:style>
  <w:style w:type="table" w:styleId="TableGrid">
    <w:name w:val="Table Grid"/>
    <w:basedOn w:val="TableNormal"/>
    <w:uiPriority w:val="59"/>
    <w:rsid w:val="007E3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basedOn w:val="DefaultParagraphFont"/>
    <w:rsid w:val="007E3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tinapatel</dc:creator>
  <cp:lastModifiedBy>Aaliyah Lawrence-Browne</cp:lastModifiedBy>
  <cp:revision>5</cp:revision>
  <dcterms:created xsi:type="dcterms:W3CDTF">2025-02-06T13:50:00Z</dcterms:created>
  <dcterms:modified xsi:type="dcterms:W3CDTF">2025-03-28T14:55:00Z</dcterms:modified>
</cp:coreProperties>
</file>