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F" w:rsidRDefault="00BB0E43">
      <w:pPr>
        <w:rPr>
          <w:rFonts w:ascii="Arial" w:hAnsi="Arial" w:cs="Arial"/>
          <w:b/>
          <w:sz w:val="24"/>
          <w:szCs w:val="24"/>
        </w:rPr>
      </w:pPr>
      <w:r w:rsidRPr="00BB0E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7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342">
        <w:rPr>
          <w:rFonts w:ascii="Arial" w:hAnsi="Arial" w:cs="Arial"/>
          <w:b/>
          <w:sz w:val="24"/>
          <w:szCs w:val="24"/>
        </w:rPr>
        <w:t>Pamper Day Volunteer</w:t>
      </w:r>
    </w:p>
    <w:p w:rsidR="00874A72" w:rsidRDefault="00BB0E43" w:rsidP="00874A72">
      <w:pPr>
        <w:rPr>
          <w:rFonts w:ascii="Arial" w:hAnsi="Arial" w:cs="Arial"/>
        </w:rPr>
      </w:pPr>
      <w:r w:rsidRPr="00874A72">
        <w:rPr>
          <w:rFonts w:ascii="Arial" w:hAnsi="Arial" w:cs="Arial"/>
        </w:rPr>
        <w:t xml:space="preserve">To </w:t>
      </w:r>
      <w:r w:rsidR="00874A72">
        <w:rPr>
          <w:rFonts w:ascii="Arial" w:hAnsi="Arial" w:cs="Arial"/>
        </w:rPr>
        <w:t>take part in</w:t>
      </w:r>
      <w:r w:rsidRPr="00874A72">
        <w:rPr>
          <w:rFonts w:ascii="Arial" w:hAnsi="Arial" w:cs="Arial"/>
        </w:rPr>
        <w:t xml:space="preserve"> </w:t>
      </w:r>
      <w:r w:rsidR="00164342" w:rsidRPr="00874A72">
        <w:rPr>
          <w:rFonts w:ascii="Arial" w:hAnsi="Arial" w:cs="Arial"/>
        </w:rPr>
        <w:t>a pamper day for Action Homeless Clients</w:t>
      </w:r>
      <w:r w:rsidR="00874A72">
        <w:rPr>
          <w:rFonts w:ascii="Arial" w:hAnsi="Arial" w:cs="Arial"/>
        </w:rPr>
        <w:t>.</w:t>
      </w:r>
    </w:p>
    <w:p w:rsidR="00BB0E43" w:rsidRPr="00874A72" w:rsidRDefault="00874A72" w:rsidP="0087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 </w:t>
      </w:r>
      <w:r w:rsidR="00BB0E43" w:rsidRPr="00874A72">
        <w:rPr>
          <w:rFonts w:ascii="Arial" w:hAnsi="Arial" w:cs="Arial"/>
        </w:rPr>
        <w:t>personal wellbeing sessions</w:t>
      </w:r>
      <w:r>
        <w:rPr>
          <w:rFonts w:ascii="Arial" w:hAnsi="Arial" w:cs="Arial"/>
        </w:rPr>
        <w:t>, cut hair, or give Action Homeless client’s beauty or wellbeing treatments.</w:t>
      </w:r>
    </w:p>
    <w:p w:rsidR="00BB0E43" w:rsidRDefault="00BB0E43" w:rsidP="00BB0E43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qualified therapist and / or hairdresser</w:t>
      </w:r>
    </w:p>
    <w:p w:rsidR="00164342" w:rsidRDefault="00164342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 someone who enjoys pampering or painting nails</w:t>
      </w:r>
    </w:p>
    <w:p w:rsidR="00BB0E43" w:rsidRPr="00AC4BCC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BB0E43" w:rsidRPr="00AC4BCC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 xml:space="preserve">Interest in </w:t>
      </w:r>
      <w:r>
        <w:rPr>
          <w:rFonts w:ascii="Arial" w:hAnsi="Arial" w:cs="Arial"/>
        </w:rPr>
        <w:t>improving the wellbeing of</w:t>
      </w:r>
      <w:r w:rsidRPr="00AC4BCC">
        <w:rPr>
          <w:rFonts w:ascii="Arial" w:hAnsi="Arial" w:cs="Arial"/>
        </w:rPr>
        <w:t xml:space="preserve"> homeless people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BB0E43" w:rsidRDefault="00BB0E43" w:rsidP="00BB0E4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Training provision</w:t>
      </w:r>
      <w:r>
        <w:rPr>
          <w:rFonts w:ascii="Arial" w:hAnsi="Arial" w:cs="Arial"/>
          <w:b/>
        </w:rPr>
        <w:t xml:space="preserve"> – our commitment to you:</w:t>
      </w:r>
    </w:p>
    <w:p w:rsidR="00BB0E43" w:rsidRDefault="00164342" w:rsidP="00BB0E43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an introduction to Action Homeless and will provide pamper supplies where possible.</w:t>
      </w:r>
    </w:p>
    <w:p w:rsidR="00D7257A" w:rsidRDefault="00D7257A" w:rsidP="00D7257A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D7257A" w:rsidRDefault="00D7257A" w:rsidP="00BB0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BB0E43" w:rsidRDefault="00BB0E43" w:rsidP="00BB0E43">
      <w:pPr>
        <w:rPr>
          <w:rFonts w:ascii="Arial" w:hAnsi="Arial" w:cs="Arial"/>
        </w:rPr>
      </w:pPr>
      <w:r>
        <w:rPr>
          <w:rFonts w:ascii="Arial" w:hAnsi="Arial" w:cs="Arial"/>
          <w:b/>
        </w:rPr>
        <w:t>Availability:</w:t>
      </w:r>
      <w:r>
        <w:rPr>
          <w:rFonts w:ascii="Arial" w:hAnsi="Arial" w:cs="Arial"/>
        </w:rPr>
        <w:t xml:space="preserve"> </w:t>
      </w:r>
      <w:r w:rsidR="00806442">
        <w:rPr>
          <w:rFonts w:ascii="Arial" w:hAnsi="Arial" w:cs="Arial"/>
        </w:rPr>
        <w:t>Thursday 27</w:t>
      </w:r>
      <w:r w:rsidR="00806442" w:rsidRPr="00806442">
        <w:rPr>
          <w:rFonts w:ascii="Arial" w:hAnsi="Arial" w:cs="Arial"/>
          <w:vertAlign w:val="superscript"/>
        </w:rPr>
        <w:t>th</w:t>
      </w:r>
      <w:r w:rsidR="00806442">
        <w:rPr>
          <w:rFonts w:ascii="Arial" w:hAnsi="Arial" w:cs="Arial"/>
        </w:rPr>
        <w:t xml:space="preserve"> December, minimum of 2 hours between 10am – 4pm</w:t>
      </w:r>
      <w:bookmarkStart w:id="0" w:name="_GoBack"/>
      <w:bookmarkEnd w:id="0"/>
    </w:p>
    <w:p w:rsidR="00BB0E43" w:rsidRDefault="00BB0E43" w:rsidP="00BB0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BB0E43" w:rsidRDefault="00BB0E43" w:rsidP="00BB0E4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64342" w:rsidRDefault="00164342" w:rsidP="0016434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164342" w:rsidRDefault="00806442" w:rsidP="00164342">
      <w:pPr>
        <w:rPr>
          <w:rFonts w:ascii="Arial" w:hAnsi="Arial" w:cs="Arial"/>
        </w:rPr>
      </w:pPr>
      <w:hyperlink r:id="rId6" w:history="1">
        <w:r w:rsidR="00164342">
          <w:rPr>
            <w:rStyle w:val="Hyperlink"/>
            <w:rFonts w:ascii="Arial" w:hAnsi="Arial" w:cs="Arial"/>
          </w:rPr>
          <w:t>jamesriviere@actionhomeless.org.uk</w:t>
        </w:r>
      </w:hyperlink>
      <w:r w:rsidR="00164342">
        <w:rPr>
          <w:rFonts w:ascii="Arial" w:hAnsi="Arial" w:cs="Arial"/>
        </w:rPr>
        <w:t xml:space="preserve"> </w:t>
      </w:r>
    </w:p>
    <w:p w:rsidR="00164342" w:rsidRDefault="00164342" w:rsidP="0016434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0116 2211 851</w:t>
      </w:r>
    </w:p>
    <w:p w:rsidR="00BB0E43" w:rsidRPr="00BB0E43" w:rsidRDefault="00BB0E43" w:rsidP="00BB0E43">
      <w:pPr>
        <w:rPr>
          <w:rFonts w:ascii="Arial" w:hAnsi="Arial" w:cs="Arial"/>
        </w:rPr>
      </w:pPr>
    </w:p>
    <w:sectPr w:rsidR="00BB0E43" w:rsidRPr="00BB0E43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75B4"/>
    <w:multiLevelType w:val="hybridMultilevel"/>
    <w:tmpl w:val="BFE0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E43"/>
    <w:rsid w:val="00164342"/>
    <w:rsid w:val="00436448"/>
    <w:rsid w:val="005D20C3"/>
    <w:rsid w:val="00602E60"/>
    <w:rsid w:val="0068020F"/>
    <w:rsid w:val="00806442"/>
    <w:rsid w:val="00874A72"/>
    <w:rsid w:val="00BB0E43"/>
    <w:rsid w:val="00D7257A"/>
    <w:rsid w:val="00D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3A24"/>
  <w15:docId w15:val="{26ED949A-DF6E-42AA-B2CA-BCEBF12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4</cp:revision>
  <dcterms:created xsi:type="dcterms:W3CDTF">2017-09-27T14:21:00Z</dcterms:created>
  <dcterms:modified xsi:type="dcterms:W3CDTF">2018-10-24T09:26:00Z</dcterms:modified>
</cp:coreProperties>
</file>