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BC5" w:rsidRDefault="005510E9">
      <w:pPr>
        <w:sectPr w:rsidR="00423BC5" w:rsidSect="00423BC5">
          <w:footerReference w:type="default" r:id="rId8"/>
          <w:pgSz w:w="11906" w:h="16838" w:code="9"/>
          <w:pgMar w:top="0" w:right="1440" w:bottom="0" w:left="1440" w:header="709" w:footer="709" w:gutter="0"/>
          <w:cols w:space="708"/>
          <w:docGrid w:linePitch="360"/>
        </w:sectPr>
      </w:pPr>
      <w:r>
        <w:rPr>
          <w:noProof/>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9467850</wp:posOffset>
                </wp:positionV>
                <wp:extent cx="5186680" cy="11049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110490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5510E9" w:rsidRPr="005510E9" w:rsidRDefault="005510E9" w:rsidP="00AB1157">
                            <w:pPr>
                              <w:jc w:val="center"/>
                              <w:rPr>
                                <w:b/>
                                <w:sz w:val="10"/>
                                <w:szCs w:val="10"/>
                              </w:rPr>
                            </w:pPr>
                          </w:p>
                          <w:p w:rsidR="005510E9" w:rsidRPr="005510E9" w:rsidRDefault="005510E9" w:rsidP="005510E9">
                            <w:pPr>
                              <w:rPr>
                                <w:b/>
                                <w:sz w:val="16"/>
                                <w:szCs w:val="16"/>
                              </w:rPr>
                            </w:pPr>
                          </w:p>
                          <w:p w:rsidR="0099327D" w:rsidRDefault="00FD13BA" w:rsidP="00A058FB">
                            <w:pPr>
                              <w:jc w:val="center"/>
                              <w:rPr>
                                <w:b/>
                                <w:sz w:val="32"/>
                                <w:szCs w:val="32"/>
                              </w:rPr>
                            </w:pPr>
                            <w:r>
                              <w:rPr>
                                <w:b/>
                                <w:sz w:val="32"/>
                                <w:szCs w:val="32"/>
                              </w:rPr>
                              <w:t>Community Transitions Supported Housing Officer</w:t>
                            </w:r>
                          </w:p>
                          <w:p w:rsidR="0099327D" w:rsidRPr="00AB1157" w:rsidRDefault="0099327D" w:rsidP="00AB1157">
                            <w:pPr>
                              <w:jc w:val="center"/>
                              <w:rPr>
                                <w:b/>
                                <w:sz w:val="32"/>
                                <w:szCs w:val="32"/>
                              </w:rPr>
                            </w:pPr>
                            <w:r w:rsidRPr="00AB1157">
                              <w:rPr>
                                <w:b/>
                                <w:sz w:val="32"/>
                                <w:szCs w:val="32"/>
                              </w:rPr>
                              <w:t>Application Pack</w:t>
                            </w:r>
                          </w:p>
                          <w:p w:rsidR="0099327D" w:rsidRPr="000C69F1" w:rsidRDefault="00FA67DD" w:rsidP="00AB1157">
                            <w:pPr>
                              <w:jc w:val="center"/>
                              <w:rPr>
                                <w:b/>
                                <w:sz w:val="28"/>
                                <w:szCs w:val="28"/>
                              </w:rPr>
                            </w:pPr>
                            <w:r w:rsidRPr="000C69F1">
                              <w:rPr>
                                <w:b/>
                                <w:sz w:val="28"/>
                                <w:szCs w:val="28"/>
                              </w:rPr>
                              <w:t xml:space="preserve">Closing Date: </w:t>
                            </w:r>
                            <w:r w:rsidR="003C3B3B">
                              <w:rPr>
                                <w:b/>
                                <w:sz w:val="28"/>
                                <w:szCs w:val="28"/>
                              </w:rPr>
                              <w:t>25</w:t>
                            </w:r>
                            <w:r w:rsidR="003C3B3B" w:rsidRPr="003C3B3B">
                              <w:rPr>
                                <w:b/>
                                <w:sz w:val="28"/>
                                <w:szCs w:val="28"/>
                                <w:vertAlign w:val="superscript"/>
                              </w:rPr>
                              <w:t>th</w:t>
                            </w:r>
                            <w:r w:rsidR="003C3B3B">
                              <w:rPr>
                                <w:b/>
                                <w:sz w:val="28"/>
                                <w:szCs w:val="28"/>
                              </w:rPr>
                              <w:t xml:space="preserve"> September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745.5pt;width:408.4pt;height:8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" stroked="f">
                <v:textbox>
                  <w:txbxContent>
                    <w:p w:rsidR="005510E9" w:rsidRPr="005510E9" w:rsidRDefault="005510E9" w:rsidP="00AB1157">
                      <w:pPr>
                        <w:jc w:val="center"/>
                        <w:rPr>
                          <w:b/>
                          <w:sz w:val="10"/>
                          <w:szCs w:val="10"/>
                        </w:rPr>
                      </w:pPr>
                    </w:p>
                    <w:p w:rsidR="005510E9" w:rsidRPr="005510E9" w:rsidRDefault="005510E9" w:rsidP="005510E9">
                      <w:pPr>
                        <w:rPr>
                          <w:b/>
                          <w:sz w:val="16"/>
                          <w:szCs w:val="16"/>
                        </w:rPr>
                      </w:pPr>
                    </w:p>
                    <w:p w:rsidR="0099327D" w:rsidRDefault="00FD13BA" w:rsidP="00A058FB">
                      <w:pPr>
                        <w:jc w:val="center"/>
                        <w:rPr>
                          <w:b/>
                          <w:sz w:val="32"/>
                          <w:szCs w:val="32"/>
                        </w:rPr>
                      </w:pPr>
                      <w:r>
                        <w:rPr>
                          <w:b/>
                          <w:sz w:val="32"/>
                          <w:szCs w:val="32"/>
                        </w:rPr>
                        <w:t>Community Transitions Supported Housing Officer</w:t>
                      </w:r>
                    </w:p>
                    <w:p w:rsidR="0099327D" w:rsidRPr="00AB1157" w:rsidRDefault="0099327D" w:rsidP="00AB1157">
                      <w:pPr>
                        <w:jc w:val="center"/>
                        <w:rPr>
                          <w:b/>
                          <w:sz w:val="32"/>
                          <w:szCs w:val="32"/>
                        </w:rPr>
                      </w:pPr>
                      <w:r w:rsidRPr="00AB1157">
                        <w:rPr>
                          <w:b/>
                          <w:sz w:val="32"/>
                          <w:szCs w:val="32"/>
                        </w:rPr>
                        <w:t>Application Pack</w:t>
                      </w:r>
                    </w:p>
                    <w:p w:rsidR="0099327D" w:rsidRPr="000C69F1" w:rsidRDefault="00FA67DD" w:rsidP="00AB1157">
                      <w:pPr>
                        <w:jc w:val="center"/>
                        <w:rPr>
                          <w:b/>
                          <w:sz w:val="28"/>
                          <w:szCs w:val="28"/>
                        </w:rPr>
                      </w:pPr>
                      <w:r w:rsidRPr="000C69F1">
                        <w:rPr>
                          <w:b/>
                          <w:sz w:val="28"/>
                          <w:szCs w:val="28"/>
                        </w:rPr>
                        <w:t xml:space="preserve">Closing Date: </w:t>
                      </w:r>
                      <w:r w:rsidR="003C3B3B">
                        <w:rPr>
                          <w:b/>
                          <w:sz w:val="28"/>
                          <w:szCs w:val="28"/>
                        </w:rPr>
                        <w:t>25</w:t>
                      </w:r>
                      <w:r w:rsidR="003C3B3B" w:rsidRPr="003C3B3B">
                        <w:rPr>
                          <w:b/>
                          <w:sz w:val="28"/>
                          <w:szCs w:val="28"/>
                          <w:vertAlign w:val="superscript"/>
                        </w:rPr>
                        <w:t>th</w:t>
                      </w:r>
                      <w:r w:rsidR="003C3B3B">
                        <w:rPr>
                          <w:b/>
                          <w:sz w:val="28"/>
                          <w:szCs w:val="28"/>
                        </w:rPr>
                        <w:t xml:space="preserve"> September 2017</w:t>
                      </w:r>
                    </w:p>
                  </w:txbxContent>
                </v:textbox>
                <w10:wrap anchorx="margin"/>
              </v:shape>
            </w:pict>
          </mc:Fallback>
        </mc:AlternateContent>
      </w:r>
      <w:r>
        <w:rPr>
          <w:noProof/>
          <w:lang w:eastAsia="en-GB"/>
        </w:rPr>
        <w:drawing>
          <wp:anchor distT="0" distB="0" distL="114300" distR="114300" simplePos="0" relativeHeight="251652096" behindDoc="0" locked="0" layoutInCell="1" allowOverlap="1">
            <wp:simplePos x="0" y="0"/>
            <wp:positionH relativeFrom="margin">
              <wp:align>center</wp:align>
            </wp:positionH>
            <wp:positionV relativeFrom="paragraph">
              <wp:posOffset>196850</wp:posOffset>
            </wp:positionV>
            <wp:extent cx="2593905" cy="175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3905" cy="1752600"/>
                    </a:xfrm>
                    <a:prstGeom prst="rect">
                      <a:avLst/>
                    </a:prstGeom>
                    <a:ln>
                      <a:noFill/>
                    </a:ln>
                    <a:effectLst>
                      <a:softEdge rad="112500"/>
                    </a:effectLst>
                  </pic:spPr>
                </pic:pic>
              </a:graphicData>
            </a:graphic>
          </wp:anchor>
        </w:drawing>
      </w:r>
      <w:r w:rsidR="00D766E7" w:rsidRPr="00A60105">
        <w:rPr>
          <w:rFonts w:ascii="Tahoma" w:hAnsi="Tahoma" w:cs="Tahoma"/>
          <w:noProof/>
          <w:szCs w:val="24"/>
          <w:lang w:eastAsia="en-GB"/>
        </w:rPr>
        <w:drawing>
          <wp:inline distT="0" distB="0" distL="0" distR="0" wp14:anchorId="098C1816" wp14:editId="5E84C69A">
            <wp:extent cx="1183700" cy="802646"/>
            <wp:effectExtent l="0" t="0" r="0" b="0"/>
            <wp:docPr id="18" name="Picture 18" descr="cid:image004.jpg@01D23064.1B23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3064.1B230B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02379" cy="815312"/>
                    </a:xfrm>
                    <a:prstGeom prst="rect">
                      <a:avLst/>
                    </a:prstGeom>
                    <a:noFill/>
                    <a:ln>
                      <a:noFill/>
                    </a:ln>
                  </pic:spPr>
                </pic:pic>
              </a:graphicData>
            </a:graphic>
          </wp:inline>
        </w:drawing>
      </w:r>
      <w:r w:rsidR="00D766E7" w:rsidRPr="00A60105">
        <w:rPr>
          <w:rFonts w:ascii="Tahoma" w:hAnsi="Tahoma" w:cs="Tahoma"/>
          <w:noProof/>
          <w:szCs w:val="24"/>
          <w:lang w:eastAsia="en-GB"/>
        </w:rPr>
        <w:drawing>
          <wp:inline distT="0" distB="0" distL="0" distR="0" wp14:anchorId="098C1816" wp14:editId="5E84C69A">
            <wp:extent cx="1183700" cy="802646"/>
            <wp:effectExtent l="0" t="0" r="0" b="0"/>
            <wp:docPr id="10" name="Picture 10" descr="cid:image004.jpg@01D23064.1B230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23064.1B230B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02379" cy="815312"/>
                    </a:xfrm>
                    <a:prstGeom prst="rect">
                      <a:avLst/>
                    </a:prstGeom>
                    <a:noFill/>
                    <a:ln>
                      <a:noFill/>
                    </a:ln>
                  </pic:spPr>
                </pic:pic>
              </a:graphicData>
            </a:graphic>
          </wp:inline>
        </w:drawing>
      </w:r>
      <w:r w:rsidR="00D32A7D">
        <w:rPr>
          <w:rFonts w:ascii="Tahoma" w:hAnsi="Tahoma" w:cs="Tahoma"/>
          <w:noProof/>
          <w:lang w:eastAsia="en-GB"/>
        </w:rPr>
        <w:drawing>
          <wp:anchor distT="12192" distB="17907" distL="114300" distR="121285" simplePos="0" relativeHeight="251651071" behindDoc="1" locked="0" layoutInCell="1" allowOverlap="1" wp14:anchorId="336DDD97" wp14:editId="18DAC2CC">
            <wp:simplePos x="0" y="0"/>
            <wp:positionH relativeFrom="page">
              <wp:align>right</wp:align>
            </wp:positionH>
            <wp:positionV relativeFrom="paragraph">
              <wp:posOffset>503</wp:posOffset>
            </wp:positionV>
            <wp:extent cx="7535545" cy="10704449"/>
            <wp:effectExtent l="0" t="0" r="8255" b="1905"/>
            <wp:wrapTight wrapText="bothSides">
              <wp:wrapPolygon edited="0">
                <wp:start x="218" y="0"/>
                <wp:lineTo x="0" y="77"/>
                <wp:lineTo x="0" y="21373"/>
                <wp:lineTo x="55" y="21527"/>
                <wp:lineTo x="218" y="21565"/>
                <wp:lineTo x="21351" y="21565"/>
                <wp:lineTo x="21514" y="21527"/>
                <wp:lineTo x="21569" y="21373"/>
                <wp:lineTo x="21569" y="77"/>
                <wp:lineTo x="21351" y="0"/>
                <wp:lineTo x="218" y="0"/>
              </wp:wrapPolygon>
            </wp:wrapTight>
            <wp:docPr id="9" name="Picture 1" descr="C:\Users\tinapatel\Desktop\10943676_942423142442002_497145932430780063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12" cstate="print"/>
                    <a:srcRect/>
                    <a:stretch>
                      <a:fillRect/>
                    </a:stretch>
                  </pic:blipFill>
                  <pic:spPr bwMode="auto">
                    <a:xfrm>
                      <a:off x="0" y="0"/>
                      <a:ext cx="7535545" cy="10704449"/>
                    </a:xfrm>
                    <a:prstGeom prst="rect">
                      <a:avLst/>
                    </a:prstGeom>
                    <a:ln>
                      <a:noFill/>
                    </a:ln>
                    <a:effectLst>
                      <a:softEdge rad="112500"/>
                    </a:effectLst>
                  </pic:spPr>
                </pic:pic>
              </a:graphicData>
            </a:graphic>
          </wp:anchor>
        </w:drawing>
      </w:r>
    </w:p>
    <w:p w:rsidR="00F07FB7" w:rsidRPr="004B4C99" w:rsidRDefault="00482814" w:rsidP="004B4C99">
      <w:pPr>
        <w:pBdr>
          <w:bottom w:val="single" w:sz="4" w:space="1" w:color="auto"/>
        </w:pBdr>
        <w:rPr>
          <w:rFonts w:ascii="Tahoma" w:hAnsi="Tahoma" w:cs="Tahoma"/>
          <w:b/>
          <w:color w:val="E36C0A" w:themeColor="accent6" w:themeShade="BF"/>
          <w:sz w:val="28"/>
          <w:szCs w:val="28"/>
        </w:rPr>
      </w:pPr>
      <w:r w:rsidRPr="004B4C99">
        <w:rPr>
          <w:rFonts w:ascii="Tahoma" w:hAnsi="Tahoma" w:cs="Tahoma"/>
          <w:b/>
          <w:color w:val="E36C0A" w:themeColor="accent6" w:themeShade="BF"/>
          <w:sz w:val="28"/>
          <w:szCs w:val="28"/>
        </w:rPr>
        <w:lastRenderedPageBreak/>
        <w:t>Contents</w:t>
      </w:r>
    </w:p>
    <w:p w:rsidR="00482814" w:rsidRPr="003901D6" w:rsidRDefault="00482814">
      <w:pPr>
        <w:rPr>
          <w:rFonts w:ascii="Tahoma" w:hAnsi="Tahoma" w:cs="Tahoma"/>
          <w:sz w:val="26"/>
          <w:szCs w:val="26"/>
        </w:rPr>
      </w:pPr>
    </w:p>
    <w:p w:rsidR="00482814" w:rsidRPr="003901D6" w:rsidRDefault="0045750D">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w:t>
      </w:r>
      <w:r w:rsidR="00482814" w:rsidRPr="003901D6">
        <w:rPr>
          <w:rFonts w:ascii="Tahoma" w:hAnsi="Tahoma" w:cs="Tahoma"/>
          <w:sz w:val="26"/>
          <w:szCs w:val="26"/>
        </w:rPr>
        <w:t>Page</w:t>
      </w:r>
    </w:p>
    <w:p w:rsidR="00482814" w:rsidRPr="003901D6" w:rsidRDefault="00482814">
      <w:pPr>
        <w:rPr>
          <w:rFonts w:ascii="Tahoma" w:hAnsi="Tahoma" w:cs="Tahoma"/>
          <w:sz w:val="26"/>
          <w:szCs w:val="26"/>
        </w:rPr>
      </w:pP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482814">
      <w:pPr>
        <w:rPr>
          <w:rFonts w:ascii="Tahoma" w:hAnsi="Tahoma" w:cs="Tahoma"/>
          <w:sz w:val="26"/>
          <w:szCs w:val="26"/>
        </w:rPr>
      </w:pPr>
      <w:r w:rsidRPr="003901D6">
        <w:rPr>
          <w:rFonts w:ascii="Tahoma" w:hAnsi="Tahoma" w:cs="Tahoma"/>
          <w:sz w:val="26"/>
          <w:szCs w:val="26"/>
        </w:rPr>
        <w:t>Advertisement</w:t>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t>3</w:t>
      </w: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4C3C8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4C3C88" w:rsidRPr="003901D6" w:rsidRDefault="004C3C88">
      <w:pPr>
        <w:rPr>
          <w:rFonts w:ascii="Tahoma" w:hAnsi="Tahoma" w:cs="Tahoma"/>
          <w:sz w:val="26"/>
          <w:szCs w:val="26"/>
        </w:rPr>
      </w:pPr>
    </w:p>
    <w:p w:rsidR="004C3C88" w:rsidRPr="003901D6" w:rsidRDefault="004C3C88">
      <w:pPr>
        <w:rPr>
          <w:rFonts w:ascii="Tahoma" w:hAnsi="Tahoma" w:cs="Tahoma"/>
          <w:sz w:val="26"/>
          <w:szCs w:val="26"/>
        </w:rPr>
      </w:pPr>
    </w:p>
    <w:p w:rsidR="004C3C88" w:rsidRPr="003901D6" w:rsidRDefault="00D62D9C">
      <w:pPr>
        <w:rPr>
          <w:rFonts w:ascii="Tahoma" w:hAnsi="Tahoma" w:cs="Tahoma"/>
          <w:sz w:val="26"/>
          <w:szCs w:val="26"/>
        </w:rPr>
      </w:pPr>
      <w:r>
        <w:rPr>
          <w:rFonts w:ascii="Tahoma" w:hAnsi="Tahoma" w:cs="Tahoma"/>
          <w:sz w:val="26"/>
          <w:szCs w:val="26"/>
        </w:rPr>
        <w:t>Job</w:t>
      </w:r>
      <w:r w:rsidR="00570B78">
        <w:rPr>
          <w:rFonts w:ascii="Tahoma" w:hAnsi="Tahoma" w:cs="Tahoma"/>
          <w:sz w:val="26"/>
          <w:szCs w:val="26"/>
        </w:rPr>
        <w:t xml:space="preserve"> </w:t>
      </w:r>
      <w:r w:rsidR="003373EB">
        <w:rPr>
          <w:rFonts w:ascii="Tahoma" w:hAnsi="Tahoma" w:cs="Tahoma"/>
          <w:sz w:val="26"/>
          <w:szCs w:val="26"/>
        </w:rPr>
        <w:t>D</w:t>
      </w:r>
      <w:r w:rsidR="00570B78">
        <w:rPr>
          <w:rFonts w:ascii="Tahoma" w:hAnsi="Tahoma" w:cs="Tahoma"/>
          <w:sz w:val="26"/>
          <w:szCs w:val="26"/>
        </w:rPr>
        <w:t>escription</w:t>
      </w:r>
      <w:r w:rsidR="00570B78">
        <w:rPr>
          <w:rFonts w:ascii="Tahoma" w:hAnsi="Tahoma" w:cs="Tahoma"/>
          <w:sz w:val="26"/>
          <w:szCs w:val="26"/>
        </w:rPr>
        <w:tab/>
      </w:r>
      <w:r>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r>
      <w:r w:rsidR="00570B78">
        <w:rPr>
          <w:rFonts w:ascii="Tahoma" w:hAnsi="Tahoma" w:cs="Tahoma"/>
          <w:sz w:val="26"/>
          <w:szCs w:val="26"/>
        </w:rPr>
        <w:tab/>
        <w:t>6</w:t>
      </w:r>
    </w:p>
    <w:p w:rsidR="00482814" w:rsidRPr="003901D6" w:rsidRDefault="00482814">
      <w:pPr>
        <w:rPr>
          <w:rFonts w:ascii="Tahoma" w:hAnsi="Tahoma" w:cs="Tahoma"/>
          <w:sz w:val="26"/>
          <w:szCs w:val="26"/>
        </w:rPr>
      </w:pPr>
    </w:p>
    <w:p w:rsidR="0001404F" w:rsidRPr="003901D6" w:rsidRDefault="0001404F">
      <w:pPr>
        <w:rPr>
          <w:rFonts w:ascii="Tahoma" w:hAnsi="Tahoma" w:cs="Tahoma"/>
          <w:sz w:val="26"/>
          <w:szCs w:val="26"/>
        </w:rPr>
      </w:pPr>
    </w:p>
    <w:p w:rsidR="00482814" w:rsidRPr="003901D6" w:rsidRDefault="00D62D9C">
      <w:pPr>
        <w:rPr>
          <w:rFonts w:ascii="Tahoma" w:hAnsi="Tahoma" w:cs="Tahoma"/>
          <w:sz w:val="26"/>
          <w:szCs w:val="26"/>
        </w:rPr>
      </w:pPr>
      <w:r>
        <w:rPr>
          <w:rFonts w:ascii="Tahoma" w:hAnsi="Tahoma" w:cs="Tahoma"/>
          <w:sz w:val="26"/>
          <w:szCs w:val="26"/>
        </w:rPr>
        <w:t>Person Specification</w:t>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01404F" w:rsidRPr="003901D6">
        <w:rPr>
          <w:rFonts w:ascii="Tahoma" w:hAnsi="Tahoma" w:cs="Tahoma"/>
          <w:sz w:val="26"/>
          <w:szCs w:val="26"/>
        </w:rPr>
        <w:tab/>
      </w:r>
      <w:r w:rsidR="008F6055">
        <w:rPr>
          <w:rFonts w:ascii="Tahoma" w:hAnsi="Tahoma" w:cs="Tahoma"/>
          <w:sz w:val="26"/>
          <w:szCs w:val="26"/>
        </w:rPr>
        <w:t>9</w:t>
      </w:r>
    </w:p>
    <w:p w:rsidR="0001404F" w:rsidRPr="003901D6" w:rsidRDefault="0001404F">
      <w:pPr>
        <w:rPr>
          <w:rFonts w:ascii="Tahoma" w:hAnsi="Tahoma" w:cs="Tahoma"/>
          <w:sz w:val="26"/>
          <w:szCs w:val="26"/>
        </w:rPr>
      </w:pPr>
    </w:p>
    <w:p w:rsidR="0001404F" w:rsidRPr="003901D6" w:rsidRDefault="0001404F">
      <w:pPr>
        <w:rPr>
          <w:rFonts w:ascii="Tahoma" w:hAnsi="Tahoma" w:cs="Tahoma"/>
          <w:sz w:val="26"/>
          <w:szCs w:val="26"/>
        </w:rPr>
      </w:pPr>
    </w:p>
    <w:p w:rsidR="0001404F" w:rsidRPr="003901D6" w:rsidRDefault="0001404F">
      <w:pPr>
        <w:rPr>
          <w:rFonts w:ascii="Tahoma" w:hAnsi="Tahoma" w:cs="Tahoma"/>
          <w:sz w:val="26"/>
          <w:szCs w:val="26"/>
        </w:rPr>
      </w:pPr>
      <w:r w:rsidRPr="003901D6">
        <w:rPr>
          <w:rFonts w:ascii="Tahoma" w:hAnsi="Tahoma" w:cs="Tahoma"/>
          <w:sz w:val="26"/>
          <w:szCs w:val="26"/>
        </w:rPr>
        <w:t xml:space="preserve">How to </w:t>
      </w:r>
      <w:r w:rsidR="003373EB">
        <w:rPr>
          <w:rFonts w:ascii="Tahoma" w:hAnsi="Tahoma" w:cs="Tahoma"/>
          <w:sz w:val="26"/>
          <w:szCs w:val="26"/>
        </w:rPr>
        <w:t>A</w:t>
      </w:r>
      <w:r w:rsidR="004C3C88" w:rsidRPr="003901D6">
        <w:rPr>
          <w:rFonts w:ascii="Tahoma" w:hAnsi="Tahoma" w:cs="Tahoma"/>
          <w:sz w:val="26"/>
          <w:szCs w:val="26"/>
        </w:rPr>
        <w:t>pply</w:t>
      </w:r>
      <w:r w:rsidR="004C3C88" w:rsidRPr="003901D6">
        <w:rPr>
          <w:rFonts w:ascii="Tahoma" w:hAnsi="Tahoma" w:cs="Tahoma"/>
          <w:sz w:val="26"/>
          <w:szCs w:val="26"/>
        </w:rPr>
        <w:tab/>
      </w:r>
      <w:r w:rsidR="004C3C88" w:rsidRPr="003901D6">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r>
      <w:r w:rsidR="001D2F01">
        <w:rPr>
          <w:rFonts w:ascii="Tahoma" w:hAnsi="Tahoma" w:cs="Tahoma"/>
          <w:sz w:val="26"/>
          <w:szCs w:val="26"/>
        </w:rPr>
        <w:tab/>
        <w:t>12</w:t>
      </w:r>
    </w:p>
    <w:p w:rsidR="00482814" w:rsidRPr="004C3C88" w:rsidRDefault="00482814">
      <w:pPr>
        <w:rPr>
          <w:rFonts w:cs="Arial"/>
          <w:sz w:val="26"/>
          <w:szCs w:val="26"/>
        </w:rPr>
      </w:pPr>
    </w:p>
    <w:p w:rsidR="00482814" w:rsidRDefault="00BE3E01">
      <w:pPr>
        <w:rPr>
          <w:rFonts w:ascii="Tahoma" w:hAnsi="Tahoma" w:cs="Tahoma"/>
          <w:sz w:val="26"/>
          <w:szCs w:val="26"/>
        </w:rPr>
      </w:pPr>
      <w:r>
        <w:rPr>
          <w:noProof/>
          <w:lang w:eastAsia="en-GB"/>
        </w:rPr>
        <w:drawing>
          <wp:anchor distT="0" distB="0" distL="114300" distR="114300" simplePos="0" relativeHeight="251653120" behindDoc="1" locked="0" layoutInCell="1" allowOverlap="1">
            <wp:simplePos x="0" y="0"/>
            <wp:positionH relativeFrom="column">
              <wp:posOffset>0</wp:posOffset>
            </wp:positionH>
            <wp:positionV relativeFrom="paragraph">
              <wp:posOffset>386080</wp:posOffset>
            </wp:positionV>
            <wp:extent cx="5731510" cy="3540125"/>
            <wp:effectExtent l="0" t="0" r="2540" b="3175"/>
            <wp:wrapTight wrapText="bothSides">
              <wp:wrapPolygon edited="0">
                <wp:start x="287" y="0"/>
                <wp:lineTo x="0" y="232"/>
                <wp:lineTo x="0" y="21387"/>
                <wp:lineTo x="287" y="21503"/>
                <wp:lineTo x="21251" y="21503"/>
                <wp:lineTo x="21538" y="21387"/>
                <wp:lineTo x="21538" y="232"/>
                <wp:lineTo x="21251" y="0"/>
                <wp:lineTo x="28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40125"/>
                    </a:xfrm>
                    <a:prstGeom prst="rect">
                      <a:avLst/>
                    </a:prstGeom>
                    <a:ln>
                      <a:noFill/>
                    </a:ln>
                    <a:effectLst>
                      <a:softEdge rad="112500"/>
                    </a:effectLst>
                  </pic:spPr>
                </pic:pic>
              </a:graphicData>
            </a:graphic>
          </wp:anchor>
        </w:drawing>
      </w:r>
    </w:p>
    <w:p w:rsidR="00482814" w:rsidRDefault="00482814">
      <w:pPr>
        <w:rPr>
          <w:rFonts w:ascii="Tahoma" w:hAnsi="Tahoma" w:cs="Tahoma"/>
          <w:sz w:val="26"/>
          <w:szCs w:val="26"/>
        </w:rPr>
      </w:pPr>
    </w:p>
    <w:p w:rsidR="00B76C51" w:rsidRDefault="00B76C51">
      <w:pPr>
        <w:rPr>
          <w:rFonts w:ascii="Tahoma" w:hAnsi="Tahoma" w:cs="Tahoma"/>
          <w:sz w:val="26"/>
          <w:szCs w:val="26"/>
        </w:rPr>
      </w:pPr>
    </w:p>
    <w:p w:rsidR="00B76C51" w:rsidRDefault="00B76C51">
      <w:pPr>
        <w:rPr>
          <w:rFonts w:ascii="Tahoma" w:hAnsi="Tahoma" w:cs="Tahoma"/>
          <w:sz w:val="26"/>
          <w:szCs w:val="26"/>
        </w:rPr>
      </w:pPr>
    </w:p>
    <w:p w:rsidR="00B13C89" w:rsidRPr="007803E3" w:rsidRDefault="00B13C89" w:rsidP="00B13C89">
      <w:pPr>
        <w:pStyle w:val="NoSpacing"/>
        <w:rPr>
          <w:rFonts w:ascii="Arial" w:hAnsi="Arial" w:cs="Arial"/>
        </w:rPr>
      </w:pPr>
    </w:p>
    <w:p w:rsidR="00946C54" w:rsidRDefault="00946C54" w:rsidP="00113142">
      <w:pPr>
        <w:pBdr>
          <w:bottom w:val="single" w:sz="4" w:space="1" w:color="auto"/>
        </w:pBdr>
        <w:rPr>
          <w:rFonts w:ascii="Tahoma" w:hAnsi="Tahoma" w:cs="Tahoma"/>
          <w:b/>
          <w:color w:val="E36C0A" w:themeColor="accent6" w:themeShade="BF"/>
          <w:sz w:val="28"/>
          <w:szCs w:val="28"/>
        </w:rPr>
      </w:pPr>
    </w:p>
    <w:p w:rsidR="00F00508" w:rsidRPr="007C00DD" w:rsidRDefault="00FD13BA" w:rsidP="00113142">
      <w:pPr>
        <w:pBdr>
          <w:bottom w:val="single" w:sz="4" w:space="1" w:color="auto"/>
        </w:pBdr>
        <w:rPr>
          <w:rFonts w:ascii="Tahoma" w:hAnsi="Tahoma" w:cs="Tahoma"/>
          <w:b/>
          <w:color w:val="E36C0A" w:themeColor="accent6" w:themeShade="BF"/>
          <w:sz w:val="28"/>
          <w:szCs w:val="28"/>
        </w:rPr>
      </w:pPr>
      <w:r>
        <w:rPr>
          <w:rFonts w:ascii="Tahoma" w:hAnsi="Tahoma" w:cs="Tahoma"/>
          <w:b/>
          <w:color w:val="E36C0A" w:themeColor="accent6" w:themeShade="BF"/>
          <w:sz w:val="28"/>
          <w:szCs w:val="28"/>
        </w:rPr>
        <w:lastRenderedPageBreak/>
        <w:t>Community Transitions Supported Housing Officer</w:t>
      </w:r>
    </w:p>
    <w:p w:rsidR="00A058FB" w:rsidRPr="00A41245" w:rsidRDefault="00A058FB" w:rsidP="00A058FB">
      <w:pPr>
        <w:pStyle w:val="NoSpacing"/>
        <w:rPr>
          <w:rFonts w:ascii="Tahoma" w:hAnsi="Tahoma" w:cs="Tahoma"/>
          <w:color w:val="C0504D" w:themeColor="accent2"/>
          <w:sz w:val="24"/>
          <w:szCs w:val="24"/>
        </w:rPr>
      </w:pP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Contract:</w:t>
      </w:r>
      <w:r w:rsidR="002D5FE6">
        <w:rPr>
          <w:rFonts w:ascii="Tahoma" w:hAnsi="Tahoma" w:cs="Tahoma"/>
          <w:sz w:val="24"/>
          <w:szCs w:val="24"/>
        </w:rPr>
        <w:t xml:space="preserve"> Fixed Term</w:t>
      </w: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Hours:</w:t>
      </w:r>
      <w:r w:rsidRPr="00A41245">
        <w:rPr>
          <w:rFonts w:ascii="Tahoma" w:hAnsi="Tahoma" w:cs="Tahoma"/>
          <w:sz w:val="24"/>
          <w:szCs w:val="24"/>
        </w:rPr>
        <w:t xml:space="preserve"> </w:t>
      </w:r>
      <w:r>
        <w:rPr>
          <w:rFonts w:ascii="Tahoma" w:hAnsi="Tahoma" w:cs="Tahoma"/>
          <w:sz w:val="24"/>
          <w:szCs w:val="24"/>
        </w:rPr>
        <w:t xml:space="preserve">    </w:t>
      </w:r>
      <w:r w:rsidRPr="00A41245">
        <w:rPr>
          <w:rFonts w:ascii="Tahoma" w:hAnsi="Tahoma" w:cs="Tahoma"/>
          <w:sz w:val="24"/>
          <w:szCs w:val="24"/>
        </w:rPr>
        <w:t xml:space="preserve">37 </w:t>
      </w:r>
      <w:r>
        <w:rPr>
          <w:rFonts w:ascii="Tahoma" w:hAnsi="Tahoma" w:cs="Tahoma"/>
          <w:sz w:val="24"/>
          <w:szCs w:val="24"/>
        </w:rPr>
        <w:t xml:space="preserve">hours </w:t>
      </w:r>
      <w:r w:rsidRPr="00A41245">
        <w:rPr>
          <w:rFonts w:ascii="Tahoma" w:hAnsi="Tahoma" w:cs="Tahoma"/>
          <w:sz w:val="24"/>
          <w:szCs w:val="24"/>
        </w:rPr>
        <w:t>per week</w:t>
      </w:r>
    </w:p>
    <w:p w:rsidR="002D7B4E" w:rsidRPr="00A41245" w:rsidRDefault="002D7B4E" w:rsidP="002D7B4E">
      <w:pPr>
        <w:pStyle w:val="NoSpacing"/>
        <w:rPr>
          <w:rFonts w:ascii="Tahoma" w:hAnsi="Tahoma" w:cs="Tahoma"/>
          <w:sz w:val="24"/>
          <w:szCs w:val="24"/>
        </w:rPr>
      </w:pPr>
      <w:r w:rsidRPr="00A41245">
        <w:rPr>
          <w:rFonts w:ascii="Tahoma" w:hAnsi="Tahoma" w:cs="Tahoma"/>
          <w:b/>
          <w:sz w:val="24"/>
          <w:szCs w:val="24"/>
        </w:rPr>
        <w:t>Salary:</w:t>
      </w:r>
      <w:r w:rsidRPr="00A41245">
        <w:rPr>
          <w:rFonts w:ascii="Tahoma" w:hAnsi="Tahoma" w:cs="Tahoma"/>
          <w:sz w:val="24"/>
          <w:szCs w:val="24"/>
        </w:rPr>
        <w:t xml:space="preserve"> </w:t>
      </w:r>
      <w:r>
        <w:rPr>
          <w:rFonts w:ascii="Tahoma" w:hAnsi="Tahoma" w:cs="Tahoma"/>
          <w:sz w:val="24"/>
          <w:szCs w:val="24"/>
        </w:rPr>
        <w:t xml:space="preserve">   </w:t>
      </w:r>
      <w:r w:rsidR="008940C2">
        <w:rPr>
          <w:rFonts w:ascii="Tahoma" w:hAnsi="Tahoma" w:cs="Tahoma"/>
          <w:sz w:val="24"/>
          <w:szCs w:val="24"/>
        </w:rPr>
        <w:t>£22,322 - £24,512 – scale points 24-27</w:t>
      </w:r>
    </w:p>
    <w:p w:rsidR="002D7B4E" w:rsidRPr="00A41245" w:rsidRDefault="002D7B4E" w:rsidP="002D7B4E">
      <w:pPr>
        <w:pStyle w:val="NoSpacing"/>
        <w:rPr>
          <w:rFonts w:ascii="Tahoma" w:hAnsi="Tahoma" w:cs="Tahoma"/>
          <w:sz w:val="24"/>
          <w:szCs w:val="24"/>
        </w:rPr>
      </w:pPr>
    </w:p>
    <w:p w:rsidR="002D5FE6" w:rsidRPr="000B6AF2" w:rsidRDefault="002D7B4E" w:rsidP="002D5FE6">
      <w:pPr>
        <w:pStyle w:val="NoSpacing"/>
        <w:spacing w:line="276" w:lineRule="auto"/>
        <w:jc w:val="both"/>
        <w:rPr>
          <w:rFonts w:ascii="Tahoma" w:hAnsi="Tahoma" w:cs="Tahoma"/>
          <w:sz w:val="24"/>
          <w:szCs w:val="24"/>
        </w:rPr>
      </w:pPr>
      <w:r w:rsidRPr="000B6AF2">
        <w:rPr>
          <w:rFonts w:ascii="Tahoma" w:hAnsi="Tahoma" w:cs="Tahoma"/>
          <w:sz w:val="24"/>
          <w:szCs w:val="24"/>
        </w:rPr>
        <w:t>Action Homeless is a local charity dedicated to tackling the causes and consequences of homeless in Leicester and Leicestershire.</w:t>
      </w:r>
      <w:r w:rsidRPr="000B6AF2">
        <w:rPr>
          <w:rFonts w:ascii="Tahoma" w:hAnsi="Tahoma" w:cs="Tahoma"/>
          <w:szCs w:val="24"/>
        </w:rPr>
        <w:t xml:space="preserve"> </w:t>
      </w:r>
      <w:r w:rsidR="002D5FE6" w:rsidRPr="000B6AF2">
        <w:rPr>
          <w:rFonts w:ascii="Tahoma" w:hAnsi="Tahoma" w:cs="Tahoma"/>
          <w:sz w:val="24"/>
          <w:szCs w:val="24"/>
        </w:rPr>
        <w:t>We are looking to recruit a</w:t>
      </w:r>
      <w:r w:rsidR="00FD13BA" w:rsidRPr="000B6AF2">
        <w:rPr>
          <w:rFonts w:ascii="Tahoma" w:hAnsi="Tahoma" w:cs="Tahoma"/>
          <w:sz w:val="24"/>
          <w:szCs w:val="24"/>
        </w:rPr>
        <w:t xml:space="preserve">n enthusiastic individual to offer Transitional Housing support to clients leaving mental health services and hospital settings. </w:t>
      </w:r>
    </w:p>
    <w:p w:rsidR="002D5FE6" w:rsidRPr="000B6AF2" w:rsidRDefault="002D5FE6" w:rsidP="002D5FE6">
      <w:pPr>
        <w:pStyle w:val="NoSpacing"/>
        <w:spacing w:line="276" w:lineRule="auto"/>
        <w:rPr>
          <w:rFonts w:ascii="Tahoma" w:hAnsi="Tahoma" w:cs="Tahoma"/>
          <w:sz w:val="24"/>
          <w:szCs w:val="24"/>
        </w:rPr>
      </w:pPr>
    </w:p>
    <w:p w:rsidR="002D5FE6" w:rsidRPr="000B6AF2" w:rsidRDefault="00FD13BA" w:rsidP="002D5FE6">
      <w:pPr>
        <w:pStyle w:val="NoSpacing"/>
        <w:spacing w:line="276" w:lineRule="auto"/>
        <w:rPr>
          <w:rFonts w:ascii="Tahoma" w:hAnsi="Tahoma" w:cs="Tahoma"/>
          <w:sz w:val="24"/>
          <w:szCs w:val="24"/>
        </w:rPr>
      </w:pPr>
      <w:r w:rsidRPr="000B6AF2">
        <w:rPr>
          <w:rFonts w:ascii="Tahoma" w:hAnsi="Tahoma" w:cs="Tahoma"/>
          <w:sz w:val="24"/>
          <w:szCs w:val="24"/>
        </w:rPr>
        <w:t>You will be navigating housing waitin</w:t>
      </w:r>
      <w:r w:rsidR="001A4FD6">
        <w:rPr>
          <w:rFonts w:ascii="Tahoma" w:hAnsi="Tahoma" w:cs="Tahoma"/>
          <w:sz w:val="24"/>
          <w:szCs w:val="24"/>
        </w:rPr>
        <w:t>g and bidding systems, looking for</w:t>
      </w:r>
      <w:bookmarkStart w:id="0" w:name="_GoBack"/>
      <w:bookmarkEnd w:id="0"/>
      <w:r w:rsidRPr="000B6AF2">
        <w:rPr>
          <w:rFonts w:ascii="Tahoma" w:hAnsi="Tahoma" w:cs="Tahoma"/>
          <w:sz w:val="24"/>
          <w:szCs w:val="24"/>
        </w:rPr>
        <w:t xml:space="preserve"> innovative housing solutions and supporting </w:t>
      </w:r>
      <w:r w:rsidR="000E3E57" w:rsidRPr="000B6AF2">
        <w:rPr>
          <w:rFonts w:ascii="Tahoma" w:hAnsi="Tahoma" w:cs="Tahoma"/>
          <w:sz w:val="24"/>
          <w:szCs w:val="24"/>
        </w:rPr>
        <w:t xml:space="preserve">people to resettle sustainably into their new homes. You will oversee </w:t>
      </w:r>
      <w:proofErr w:type="gramStart"/>
      <w:r w:rsidR="000E3E57" w:rsidRPr="000B6AF2">
        <w:rPr>
          <w:rFonts w:ascii="Tahoma" w:hAnsi="Tahoma" w:cs="Tahoma"/>
          <w:sz w:val="24"/>
          <w:szCs w:val="24"/>
        </w:rPr>
        <w:t>rent and void management</w:t>
      </w:r>
      <w:proofErr w:type="gramEnd"/>
      <w:r w:rsidR="000E3E57" w:rsidRPr="000B6AF2">
        <w:rPr>
          <w:rFonts w:ascii="Tahoma" w:hAnsi="Tahoma" w:cs="Tahoma"/>
          <w:sz w:val="24"/>
          <w:szCs w:val="24"/>
        </w:rPr>
        <w:t xml:space="preserve"> and provide practical advice and information on a wide range of issues including, housing, welfare rights, finance, and life skills. </w:t>
      </w:r>
      <w:r w:rsidRPr="000B6AF2">
        <w:rPr>
          <w:rFonts w:ascii="Tahoma" w:hAnsi="Tahoma" w:cs="Tahoma"/>
          <w:sz w:val="24"/>
          <w:szCs w:val="24"/>
        </w:rPr>
        <w:t xml:space="preserve"> </w:t>
      </w:r>
    </w:p>
    <w:p w:rsidR="00FD13BA" w:rsidRPr="000B6AF2" w:rsidRDefault="00FD13BA" w:rsidP="002D5FE6">
      <w:pPr>
        <w:pStyle w:val="NoSpacing"/>
        <w:spacing w:line="276" w:lineRule="auto"/>
        <w:rPr>
          <w:rFonts w:ascii="Tahoma" w:hAnsi="Tahoma" w:cs="Tahoma"/>
          <w:sz w:val="24"/>
          <w:szCs w:val="24"/>
        </w:rPr>
      </w:pPr>
    </w:p>
    <w:p w:rsidR="002D5FE6" w:rsidRPr="000B6AF2" w:rsidRDefault="000E3E57" w:rsidP="002D5FE6">
      <w:pPr>
        <w:pStyle w:val="NoSpacing"/>
        <w:spacing w:line="276" w:lineRule="auto"/>
        <w:rPr>
          <w:rFonts w:ascii="Tahoma" w:hAnsi="Tahoma" w:cs="Tahoma"/>
          <w:sz w:val="24"/>
          <w:szCs w:val="24"/>
        </w:rPr>
      </w:pPr>
      <w:r w:rsidRPr="000B6AF2">
        <w:rPr>
          <w:rFonts w:ascii="Tahoma" w:hAnsi="Tahoma" w:cs="Tahoma"/>
          <w:sz w:val="24"/>
          <w:szCs w:val="24"/>
        </w:rPr>
        <w:t>We are seeking an individual who has experience of sustaining tenancies and housing management, working with vulnerable client groups and safeguarding practices, strong time management and work prioritisation skills, and the ability to communicate logically, concisely and effectively at all times.</w:t>
      </w:r>
    </w:p>
    <w:p w:rsidR="002D5FE6" w:rsidRPr="000B6AF2" w:rsidRDefault="002D5FE6" w:rsidP="002D5FE6">
      <w:pPr>
        <w:pStyle w:val="NoSpacing"/>
        <w:spacing w:line="276" w:lineRule="auto"/>
        <w:rPr>
          <w:rFonts w:ascii="Tahoma" w:hAnsi="Tahoma" w:cs="Tahoma"/>
          <w:sz w:val="24"/>
          <w:szCs w:val="24"/>
        </w:rPr>
      </w:pPr>
    </w:p>
    <w:p w:rsidR="002D5FE6" w:rsidRPr="000B6AF2" w:rsidRDefault="002D5FE6" w:rsidP="002D5FE6">
      <w:pPr>
        <w:pStyle w:val="NoSpacing"/>
        <w:spacing w:line="276" w:lineRule="auto"/>
        <w:rPr>
          <w:rFonts w:ascii="Tahoma" w:hAnsi="Tahoma" w:cs="Tahoma"/>
          <w:sz w:val="24"/>
          <w:szCs w:val="24"/>
        </w:rPr>
      </w:pPr>
      <w:r w:rsidRPr="000B6AF2">
        <w:rPr>
          <w:rFonts w:ascii="Tahoma" w:hAnsi="Tahoma" w:cs="Tahoma"/>
          <w:sz w:val="24"/>
          <w:szCs w:val="24"/>
        </w:rPr>
        <w:t xml:space="preserve">Full details about the role including the person specification can be downloaded from our website </w:t>
      </w:r>
      <w:hyperlink r:id="rId14" w:history="1">
        <w:r w:rsidRPr="000B6AF2">
          <w:rPr>
            <w:rStyle w:val="Hyperlink"/>
            <w:rFonts w:ascii="Tahoma" w:hAnsi="Tahoma" w:cs="Tahoma"/>
            <w:sz w:val="24"/>
            <w:szCs w:val="24"/>
          </w:rPr>
          <w:t>www.actionhomeless.org.uk</w:t>
        </w:r>
      </w:hyperlink>
      <w:r w:rsidRPr="000B6AF2">
        <w:rPr>
          <w:rFonts w:ascii="Tahoma" w:hAnsi="Tahoma" w:cs="Tahoma"/>
          <w:sz w:val="24"/>
          <w:szCs w:val="24"/>
        </w:rPr>
        <w:t xml:space="preserve"> alternatively please call 0116 2211882</w:t>
      </w:r>
    </w:p>
    <w:p w:rsidR="002D5FE6" w:rsidRPr="000B6AF2" w:rsidRDefault="002D5FE6" w:rsidP="002D5FE6">
      <w:pPr>
        <w:pStyle w:val="NoSpacing"/>
        <w:spacing w:line="276" w:lineRule="auto"/>
        <w:rPr>
          <w:rFonts w:ascii="Tahoma" w:hAnsi="Tahoma" w:cs="Tahoma"/>
          <w:sz w:val="24"/>
          <w:szCs w:val="24"/>
        </w:rPr>
      </w:pPr>
    </w:p>
    <w:p w:rsidR="000B6AF2" w:rsidRPr="000B6AF2" w:rsidRDefault="002D5FE6" w:rsidP="002D5FE6">
      <w:pPr>
        <w:pStyle w:val="NoSpacing"/>
        <w:spacing w:line="276" w:lineRule="auto"/>
        <w:rPr>
          <w:rFonts w:ascii="Tahoma" w:hAnsi="Tahoma" w:cs="Tahoma"/>
          <w:sz w:val="24"/>
          <w:szCs w:val="24"/>
        </w:rPr>
      </w:pPr>
      <w:r w:rsidRPr="000B6AF2">
        <w:rPr>
          <w:rFonts w:ascii="Tahoma" w:hAnsi="Tahoma" w:cs="Tahoma"/>
          <w:sz w:val="24"/>
          <w:szCs w:val="24"/>
        </w:rPr>
        <w:t xml:space="preserve">To apply please complete and return our application form to </w:t>
      </w:r>
    </w:p>
    <w:p w:rsidR="002D5FE6" w:rsidRPr="000B6AF2" w:rsidRDefault="001A4FD6" w:rsidP="002D5FE6">
      <w:pPr>
        <w:pStyle w:val="NoSpacing"/>
        <w:spacing w:line="276" w:lineRule="auto"/>
        <w:rPr>
          <w:rFonts w:ascii="Tahoma" w:hAnsi="Tahoma" w:cs="Tahoma"/>
          <w:sz w:val="24"/>
          <w:szCs w:val="24"/>
        </w:rPr>
      </w:pPr>
      <w:hyperlink r:id="rId15" w:history="1">
        <w:r w:rsidR="000B6AF2" w:rsidRPr="000B6AF2">
          <w:rPr>
            <w:rStyle w:val="Hyperlink"/>
            <w:rFonts w:ascii="Tahoma" w:hAnsi="Tahoma" w:cs="Tahoma"/>
            <w:sz w:val="24"/>
            <w:szCs w:val="24"/>
          </w:rPr>
          <w:t>aaliyahlawrence-browne@actionhomeless.org.uk</w:t>
        </w:r>
      </w:hyperlink>
      <w:r w:rsidR="000B6AF2" w:rsidRPr="000B6AF2">
        <w:rPr>
          <w:rFonts w:ascii="Tahoma" w:hAnsi="Tahoma" w:cs="Tahoma"/>
          <w:sz w:val="24"/>
          <w:szCs w:val="24"/>
        </w:rPr>
        <w:t xml:space="preserve"> </w:t>
      </w:r>
      <w:r w:rsidR="002D5FE6" w:rsidRPr="000B6AF2">
        <w:rPr>
          <w:rFonts w:ascii="Tahoma" w:hAnsi="Tahoma" w:cs="Tahoma"/>
          <w:sz w:val="24"/>
          <w:szCs w:val="24"/>
        </w:rPr>
        <w:t xml:space="preserve"> </w:t>
      </w:r>
    </w:p>
    <w:p w:rsidR="000B6AF2" w:rsidRPr="003C3B3B" w:rsidRDefault="003C3B3B" w:rsidP="000B6AF2">
      <w:pPr>
        <w:pStyle w:val="NoSpacing"/>
        <w:spacing w:line="276" w:lineRule="auto"/>
        <w:rPr>
          <w:rFonts w:ascii="Tahoma" w:hAnsi="Tahoma" w:cs="Tahoma"/>
          <w:sz w:val="24"/>
          <w:szCs w:val="24"/>
        </w:rPr>
      </w:pPr>
      <w:r>
        <w:rPr>
          <w:rFonts w:ascii="Tahoma" w:hAnsi="Tahoma" w:cs="Tahoma"/>
          <w:b/>
          <w:sz w:val="24"/>
          <w:szCs w:val="24"/>
        </w:rPr>
        <w:t xml:space="preserve">Closing date: </w:t>
      </w:r>
      <w:r>
        <w:rPr>
          <w:rFonts w:ascii="Tahoma" w:hAnsi="Tahoma" w:cs="Tahoma"/>
          <w:sz w:val="24"/>
          <w:szCs w:val="24"/>
        </w:rPr>
        <w:t>25</w:t>
      </w:r>
      <w:r w:rsidRPr="003C3B3B">
        <w:rPr>
          <w:rFonts w:ascii="Tahoma" w:hAnsi="Tahoma" w:cs="Tahoma"/>
          <w:sz w:val="24"/>
          <w:szCs w:val="24"/>
          <w:vertAlign w:val="superscript"/>
        </w:rPr>
        <w:t>th</w:t>
      </w:r>
      <w:r>
        <w:rPr>
          <w:rFonts w:ascii="Tahoma" w:hAnsi="Tahoma" w:cs="Tahoma"/>
          <w:sz w:val="24"/>
          <w:szCs w:val="24"/>
        </w:rPr>
        <w:t xml:space="preserve"> September 2017</w:t>
      </w:r>
    </w:p>
    <w:p w:rsidR="00946C54" w:rsidRPr="003C3B3B" w:rsidRDefault="00946C54" w:rsidP="000B6AF2">
      <w:pPr>
        <w:pStyle w:val="NoSpacing"/>
        <w:spacing w:line="276" w:lineRule="auto"/>
        <w:rPr>
          <w:rFonts w:ascii="Tahoma" w:hAnsi="Tahoma" w:cs="Tahoma"/>
          <w:sz w:val="24"/>
          <w:szCs w:val="24"/>
        </w:rPr>
      </w:pPr>
      <w:r w:rsidRPr="004C3C88">
        <w:rPr>
          <w:rFonts w:cs="Arial"/>
          <w:noProof/>
          <w:szCs w:val="24"/>
          <w:lang w:eastAsia="en-GB"/>
        </w:rPr>
        <w:drawing>
          <wp:anchor distT="0" distB="0" distL="114300" distR="114300" simplePos="0" relativeHeight="251664384" behindDoc="0" locked="0" layoutInCell="1" allowOverlap="1">
            <wp:simplePos x="0" y="0"/>
            <wp:positionH relativeFrom="margin">
              <wp:posOffset>-635</wp:posOffset>
            </wp:positionH>
            <wp:positionV relativeFrom="paragraph">
              <wp:posOffset>198755</wp:posOffset>
            </wp:positionV>
            <wp:extent cx="4441190" cy="28670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Library 2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1190" cy="2867025"/>
                    </a:xfrm>
                    <a:prstGeom prst="rect">
                      <a:avLst/>
                    </a:prstGeom>
                  </pic:spPr>
                </pic:pic>
              </a:graphicData>
            </a:graphic>
            <wp14:sizeRelH relativeFrom="page">
              <wp14:pctWidth>0</wp14:pctWidth>
            </wp14:sizeRelH>
            <wp14:sizeRelV relativeFrom="page">
              <wp14:pctHeight>0</wp14:pctHeight>
            </wp14:sizeRelV>
          </wp:anchor>
        </w:drawing>
      </w:r>
      <w:r w:rsidR="002D7B4E" w:rsidRPr="00A41245">
        <w:rPr>
          <w:rFonts w:ascii="Tahoma" w:hAnsi="Tahoma" w:cs="Tahoma"/>
          <w:b/>
          <w:sz w:val="24"/>
          <w:szCs w:val="24"/>
        </w:rPr>
        <w:t>Assessments</w:t>
      </w:r>
      <w:r w:rsidR="002D5FE6">
        <w:rPr>
          <w:rFonts w:ascii="Tahoma" w:hAnsi="Tahoma" w:cs="Tahoma"/>
          <w:b/>
          <w:sz w:val="24"/>
          <w:szCs w:val="24"/>
        </w:rPr>
        <w:t xml:space="preserve"> &amp; interviews: </w:t>
      </w:r>
      <w:r w:rsidR="003C3B3B">
        <w:rPr>
          <w:rFonts w:ascii="Tahoma" w:hAnsi="Tahoma" w:cs="Tahoma"/>
          <w:sz w:val="24"/>
          <w:szCs w:val="24"/>
        </w:rPr>
        <w:t>5th October 2017</w:t>
      </w:r>
    </w:p>
    <w:p w:rsidR="002D5FE6" w:rsidRPr="00946C54" w:rsidRDefault="002D5FE6" w:rsidP="00946C54">
      <w:pPr>
        <w:pStyle w:val="NoSpacing"/>
        <w:spacing w:after="240"/>
        <w:rPr>
          <w:rFonts w:ascii="Tahoma" w:hAnsi="Tahoma" w:cs="Tahoma"/>
          <w:b/>
          <w:sz w:val="24"/>
          <w:szCs w:val="24"/>
        </w:rPr>
      </w:pPr>
    </w:p>
    <w:p w:rsidR="004C3C88" w:rsidRDefault="00E0651C" w:rsidP="002D7B4E">
      <w:pPr>
        <w:pStyle w:val="NoSpacing"/>
        <w:pBdr>
          <w:bottom w:val="single" w:sz="4" w:space="1" w:color="auto"/>
        </w:pBdr>
        <w:rPr>
          <w:rFonts w:ascii="Tahoma" w:hAnsi="Tahoma" w:cs="Tahoma"/>
          <w:b/>
          <w:color w:val="E36C0A" w:themeColor="accent6" w:themeShade="BF"/>
          <w:sz w:val="28"/>
          <w:szCs w:val="28"/>
        </w:rPr>
      </w:pPr>
      <w:r w:rsidRPr="003901D6">
        <w:rPr>
          <w:rFonts w:ascii="Tahoma" w:hAnsi="Tahoma" w:cs="Tahoma"/>
          <w:b/>
          <w:color w:val="E36C0A" w:themeColor="accent6" w:themeShade="BF"/>
          <w:sz w:val="28"/>
          <w:szCs w:val="28"/>
        </w:rPr>
        <w:t>About Action Homeless</w:t>
      </w:r>
    </w:p>
    <w:p w:rsidR="0099327D" w:rsidRPr="0099327D" w:rsidRDefault="0099327D" w:rsidP="00591763">
      <w:pPr>
        <w:jc w:val="center"/>
        <w:rPr>
          <w:rFonts w:ascii="Tahoma" w:hAnsi="Tahoma" w:cs="Tahoma"/>
          <w:b/>
          <w:color w:val="E36C0A" w:themeColor="accent6" w:themeShade="BF"/>
          <w:sz w:val="28"/>
          <w:szCs w:val="28"/>
        </w:rPr>
      </w:pPr>
    </w:p>
    <w:p w:rsidR="00087C1D" w:rsidRPr="003901D6" w:rsidRDefault="00591763" w:rsidP="003901D6">
      <w:pPr>
        <w:spacing w:line="276" w:lineRule="auto"/>
        <w:rPr>
          <w:rFonts w:ascii="Tahoma" w:hAnsi="Tahoma" w:cs="Tahoma"/>
        </w:rPr>
      </w:pPr>
      <w:r w:rsidRPr="003901D6">
        <w:rPr>
          <w:rFonts w:ascii="Tahoma" w:hAnsi="Tahoma" w:cs="Tahoma"/>
          <w:noProof/>
          <w:lang w:eastAsia="en-GB"/>
        </w:rPr>
        <w:drawing>
          <wp:anchor distT="0" distB="0" distL="114300" distR="114300" simplePos="0" relativeHeight="251655168" behindDoc="1" locked="0" layoutInCell="1" allowOverlap="1">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00617854" w:rsidRPr="003901D6">
        <w:rPr>
          <w:rFonts w:ascii="Tahoma" w:hAnsi="Tahoma" w:cs="Tahoma"/>
        </w:rPr>
        <w:t>Action Homeless</w:t>
      </w:r>
      <w:r w:rsidR="003271B6" w:rsidRPr="003901D6">
        <w:rPr>
          <w:rFonts w:ascii="Tahoma" w:hAnsi="Tahoma" w:cs="Tahoma"/>
        </w:rPr>
        <w:t xml:space="preserve"> provide</w:t>
      </w:r>
      <w:r w:rsidR="00617854" w:rsidRPr="003901D6">
        <w:rPr>
          <w:rFonts w:ascii="Tahoma" w:hAnsi="Tahoma" w:cs="Tahoma"/>
        </w:rPr>
        <w:t>s</w:t>
      </w:r>
      <w:r w:rsidR="003271B6" w:rsidRPr="003901D6">
        <w:rPr>
          <w:rFonts w:ascii="Tahoma" w:hAnsi="Tahoma" w:cs="Tahoma"/>
        </w:rPr>
        <w:t xml:space="preserve"> a range of services for homeless people and people </w:t>
      </w:r>
      <w:r w:rsidR="00617854" w:rsidRPr="003901D6">
        <w:rPr>
          <w:rFonts w:ascii="Tahoma" w:hAnsi="Tahoma" w:cs="Tahoma"/>
        </w:rPr>
        <w:t xml:space="preserve">who are </w:t>
      </w:r>
      <w:r w:rsidR="003271B6" w:rsidRPr="003901D6">
        <w:rPr>
          <w:rFonts w:ascii="Tahoma" w:hAnsi="Tahoma" w:cs="Tahoma"/>
        </w:rPr>
        <w:t xml:space="preserve">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3271B6" w:rsidRPr="003901D6" w:rsidRDefault="003271B6" w:rsidP="003901D6">
      <w:pPr>
        <w:spacing w:line="276" w:lineRule="auto"/>
        <w:rPr>
          <w:rFonts w:ascii="Tahoma" w:hAnsi="Tahoma" w:cs="Tahoma"/>
        </w:rPr>
      </w:pPr>
    </w:p>
    <w:p w:rsidR="00750C2A" w:rsidRPr="003901D6" w:rsidRDefault="001F1854" w:rsidP="003901D6">
      <w:pPr>
        <w:spacing w:line="276" w:lineRule="auto"/>
        <w:rPr>
          <w:rFonts w:ascii="Tahoma" w:hAnsi="Tahoma" w:cs="Tahoma"/>
        </w:rPr>
      </w:pPr>
      <w:r w:rsidRPr="003901D6">
        <w:rPr>
          <w:rFonts w:ascii="Tahoma" w:hAnsi="Tahoma" w:cs="Tahoma"/>
        </w:rPr>
        <w:t>We believe that, wherever possible, it is much better to prevent homelessness from occurring before people reach a crisis in their</w:t>
      </w:r>
      <w:r w:rsidR="0099327D">
        <w:rPr>
          <w:rFonts w:ascii="Tahoma" w:hAnsi="Tahoma" w:cs="Tahoma"/>
        </w:rPr>
        <w:t xml:space="preserve"> lives. Preventing homelessness </w:t>
      </w:r>
      <w:r w:rsidRPr="003901D6">
        <w:rPr>
          <w:rFonts w:ascii="Tahoma" w:hAnsi="Tahoma" w:cs="Tahoma"/>
        </w:rPr>
        <w:t xml:space="preserve">is a key focus for Action Homeless and an </w:t>
      </w:r>
      <w:r w:rsidR="00531FDA" w:rsidRPr="003901D6">
        <w:rPr>
          <w:rFonts w:ascii="Tahoma" w:hAnsi="Tahoma" w:cs="Tahoma"/>
        </w:rPr>
        <w:t>area, which</w:t>
      </w:r>
      <w:r w:rsidRPr="003901D6">
        <w:rPr>
          <w:rFonts w:ascii="Tahoma" w:hAnsi="Tahoma" w:cs="Tahoma"/>
        </w:rPr>
        <w:t xml:space="preserve"> we will be developing over the next five years. </w:t>
      </w:r>
      <w:r w:rsidR="00531FDA">
        <w:rPr>
          <w:rFonts w:ascii="Tahoma" w:hAnsi="Tahoma" w:cs="Tahoma"/>
        </w:rPr>
        <w:t>W</w:t>
      </w:r>
      <w:r w:rsidR="00750C2A" w:rsidRPr="003901D6">
        <w:rPr>
          <w:rFonts w:ascii="Tahoma" w:hAnsi="Tahoma" w:cs="Tahoma"/>
        </w:rPr>
        <w:t xml:space="preserve">e launched </w:t>
      </w:r>
      <w:r w:rsidR="00531FDA">
        <w:rPr>
          <w:rFonts w:ascii="Tahoma" w:hAnsi="Tahoma" w:cs="Tahoma"/>
        </w:rPr>
        <w:t>a ‘</w:t>
      </w:r>
      <w:r w:rsidR="00750C2A" w:rsidRPr="003901D6">
        <w:rPr>
          <w:rFonts w:ascii="Tahoma" w:hAnsi="Tahoma" w:cs="Tahoma"/>
        </w:rPr>
        <w:t>No Second Night Out</w:t>
      </w:r>
      <w:r w:rsidR="00531FDA">
        <w:rPr>
          <w:rFonts w:ascii="Tahoma" w:hAnsi="Tahoma" w:cs="Tahoma"/>
        </w:rPr>
        <w:t>’ in</w:t>
      </w:r>
      <w:r w:rsidR="00750C2A" w:rsidRPr="003901D6">
        <w:rPr>
          <w:rFonts w:ascii="Tahoma" w:hAnsi="Tahoma" w:cs="Tahoma"/>
        </w:rPr>
        <w:t xml:space="preserve"> Leicester</w:t>
      </w:r>
      <w:r w:rsidR="00531FDA">
        <w:rPr>
          <w:rFonts w:ascii="Tahoma" w:hAnsi="Tahoma" w:cs="Tahoma"/>
        </w:rPr>
        <w:t xml:space="preserve"> which is</w:t>
      </w:r>
      <w:r w:rsidR="00750C2A" w:rsidRPr="003901D6">
        <w:rPr>
          <w:rFonts w:ascii="Tahoma" w:hAnsi="Tahoma" w:cs="Tahoma"/>
        </w:rPr>
        <w:t xml:space="preserve"> a partnership project</w:t>
      </w:r>
      <w:r w:rsidR="00531FDA">
        <w:rPr>
          <w:rFonts w:ascii="Tahoma" w:hAnsi="Tahoma" w:cs="Tahoma"/>
        </w:rPr>
        <w:t>,</w:t>
      </w:r>
      <w:r w:rsidR="00750C2A" w:rsidRPr="003901D6">
        <w:rPr>
          <w:rFonts w:ascii="Tahoma" w:hAnsi="Tahoma" w:cs="Tahoma"/>
        </w:rPr>
        <w:t xml:space="preserve"> </w:t>
      </w:r>
      <w:r w:rsidR="00531FDA">
        <w:rPr>
          <w:rFonts w:ascii="Tahoma" w:hAnsi="Tahoma" w:cs="Tahoma"/>
        </w:rPr>
        <w:t>that</w:t>
      </w:r>
      <w:r w:rsidR="00750C2A" w:rsidRPr="003901D6">
        <w:rPr>
          <w:rFonts w:ascii="Tahoma" w:hAnsi="Tahoma" w:cs="Tahoma"/>
        </w:rPr>
        <w:t xml:space="preserve"> aims to ensure that anyone rough sleeping in Leicester is linked with accommodation and support services as quickly and efficiently as possible. </w:t>
      </w:r>
    </w:p>
    <w:p w:rsidR="00750C2A" w:rsidRPr="003901D6" w:rsidRDefault="00750C2A" w:rsidP="003901D6">
      <w:pPr>
        <w:spacing w:line="276" w:lineRule="auto"/>
        <w:rPr>
          <w:rFonts w:ascii="Tahoma" w:hAnsi="Tahoma" w:cs="Tahoma"/>
        </w:rPr>
      </w:pPr>
    </w:p>
    <w:p w:rsidR="001F1854" w:rsidRPr="003901D6" w:rsidRDefault="001F1854" w:rsidP="003901D6">
      <w:pPr>
        <w:spacing w:line="276" w:lineRule="auto"/>
        <w:rPr>
          <w:rFonts w:ascii="Tahoma" w:hAnsi="Tahoma" w:cs="Tahoma"/>
        </w:rPr>
      </w:pPr>
      <w:r w:rsidRPr="003901D6">
        <w:rPr>
          <w:rFonts w:ascii="Tahoma" w:hAnsi="Tahoma" w:cs="Tahoma"/>
        </w:rPr>
        <w:t>Unfortunately, there are cases where people do reach crisis point and find that the</w:t>
      </w:r>
      <w:r w:rsidR="00617854" w:rsidRPr="003901D6">
        <w:rPr>
          <w:rFonts w:ascii="Tahoma" w:hAnsi="Tahoma" w:cs="Tahoma"/>
        </w:rPr>
        <w:t>y do not have a safe place to stay</w:t>
      </w:r>
      <w:r w:rsidRPr="003901D6">
        <w:rPr>
          <w:rFonts w:ascii="Tahoma" w:hAnsi="Tahoma" w:cs="Tahoma"/>
        </w:rPr>
        <w:t xml:space="preserve">. In these situations, we are here to help and work with Leicester City Council to provide emergency accommodation to vulnerable adults who need it. In addition, our Accommodation Assist </w:t>
      </w:r>
      <w:r w:rsidR="00750C2A" w:rsidRPr="003901D6">
        <w:rPr>
          <w:rFonts w:ascii="Tahoma" w:hAnsi="Tahoma" w:cs="Tahoma"/>
        </w:rPr>
        <w:t xml:space="preserve">project </w:t>
      </w:r>
      <w:r w:rsidRPr="003901D6">
        <w:rPr>
          <w:rFonts w:ascii="Tahoma" w:hAnsi="Tahoma" w:cs="Tahoma"/>
        </w:rPr>
        <w:t>offers high quality temporary housing to people who are homeless or threatened with homelessness and need a safe place to live whilst identifying more stable and permanent housing. Our accommodation across Leicester varies to include</w:t>
      </w:r>
      <w:r w:rsidR="00750C2A" w:rsidRPr="003901D6">
        <w:rPr>
          <w:rFonts w:ascii="Tahoma" w:hAnsi="Tahoma" w:cs="Tahoma"/>
        </w:rPr>
        <w:t xml:space="preserve"> large supported housing projects,</w:t>
      </w:r>
      <w:r w:rsidRPr="003901D6">
        <w:rPr>
          <w:rFonts w:ascii="Tahoma" w:hAnsi="Tahoma" w:cs="Tahoma"/>
        </w:rPr>
        <w:t xml:space="preserve"> </w:t>
      </w:r>
      <w:r w:rsidR="00E33C02" w:rsidRPr="003901D6">
        <w:rPr>
          <w:rFonts w:ascii="Tahoma" w:hAnsi="Tahoma" w:cs="Tahoma"/>
        </w:rPr>
        <w:t>small-shared</w:t>
      </w:r>
      <w:r w:rsidRPr="003901D6">
        <w:rPr>
          <w:rFonts w:ascii="Tahoma" w:hAnsi="Tahoma" w:cs="Tahoma"/>
        </w:rPr>
        <w:t xml:space="preserve"> houses, bedsits and self-contained flats.</w:t>
      </w:r>
      <w:r w:rsidR="00750C2A" w:rsidRPr="003901D6">
        <w:rPr>
          <w:rFonts w:ascii="Tahoma" w:hAnsi="Tahoma" w:cs="Tahoma"/>
        </w:rPr>
        <w:t xml:space="preserve"> </w:t>
      </w:r>
    </w:p>
    <w:p w:rsidR="00617854" w:rsidRPr="003901D6" w:rsidRDefault="00617854" w:rsidP="003901D6">
      <w:pPr>
        <w:spacing w:line="276" w:lineRule="auto"/>
        <w:rPr>
          <w:rFonts w:ascii="Tahoma" w:hAnsi="Tahoma" w:cs="Tahoma"/>
        </w:rPr>
      </w:pPr>
    </w:p>
    <w:p w:rsidR="00826B5A" w:rsidRPr="003901D6" w:rsidRDefault="00826B5A" w:rsidP="00826B5A">
      <w:pPr>
        <w:spacing w:line="276" w:lineRule="auto"/>
        <w:rPr>
          <w:rFonts w:ascii="Tahoma" w:hAnsi="Tahoma" w:cs="Tahoma"/>
        </w:rPr>
      </w:pPr>
      <w:r w:rsidRPr="003901D6">
        <w:rPr>
          <w:rFonts w:ascii="Tahoma" w:hAnsi="Tahoma" w:cs="Tahoma"/>
        </w:rPr>
        <w:t>Action Homeless</w:t>
      </w:r>
      <w:r>
        <w:rPr>
          <w:rFonts w:ascii="Tahoma" w:hAnsi="Tahoma" w:cs="Tahoma"/>
        </w:rPr>
        <w:t xml:space="preserve"> successfully brought back into use 20 empty properties through funding secured from DCLG. The project renovated</w:t>
      </w:r>
      <w:r w:rsidRPr="003901D6">
        <w:rPr>
          <w:rFonts w:ascii="Tahoma" w:hAnsi="Tahoma" w:cs="Tahoma"/>
        </w:rPr>
        <w:t xml:space="preserve"> empty properties, transforming them into affordable accommodation for people leaving homelessness services.</w:t>
      </w:r>
      <w:r>
        <w:rPr>
          <w:rFonts w:ascii="Tahoma" w:hAnsi="Tahoma" w:cs="Tahoma"/>
        </w:rPr>
        <w:t xml:space="preserve"> In line with our strategic </w:t>
      </w:r>
      <w:r w:rsidR="00E33C02">
        <w:rPr>
          <w:rFonts w:ascii="Tahoma" w:hAnsi="Tahoma" w:cs="Tahoma"/>
        </w:rPr>
        <w:t>priorities,</w:t>
      </w:r>
      <w:r>
        <w:rPr>
          <w:rFonts w:ascii="Tahoma" w:hAnsi="Tahoma" w:cs="Tahoma"/>
        </w:rPr>
        <w:t xml:space="preserve"> Action Homeless plans to continue with this work and provide an affordable solution to homelessness.</w:t>
      </w:r>
    </w:p>
    <w:p w:rsidR="00750C2A" w:rsidRDefault="00750C2A" w:rsidP="003901D6">
      <w:pPr>
        <w:spacing w:line="276" w:lineRule="auto"/>
        <w:rPr>
          <w:rFonts w:ascii="Tahoma" w:hAnsi="Tahoma" w:cs="Tahoma"/>
        </w:rPr>
      </w:pPr>
    </w:p>
    <w:p w:rsidR="0000065D" w:rsidRPr="003901D6" w:rsidRDefault="0000065D" w:rsidP="003901D6">
      <w:pPr>
        <w:spacing w:line="276" w:lineRule="auto"/>
        <w:rPr>
          <w:rFonts w:ascii="Tahoma" w:hAnsi="Tahoma" w:cs="Tahoma"/>
        </w:rPr>
      </w:pPr>
      <w:r>
        <w:rPr>
          <w:rFonts w:ascii="Tahoma" w:hAnsi="Tahoma" w:cs="Tahoma"/>
        </w:rPr>
        <w:t xml:space="preserve">During 2016, we were successful in obtaining £140,000 from Nationwide Foundation, which helped us to purchase and renovate a further </w:t>
      </w:r>
      <w:proofErr w:type="gramStart"/>
      <w:r>
        <w:rPr>
          <w:rFonts w:ascii="Tahoma" w:hAnsi="Tahoma" w:cs="Tahoma"/>
        </w:rPr>
        <w:t>3</w:t>
      </w:r>
      <w:proofErr w:type="gramEnd"/>
      <w:r>
        <w:rPr>
          <w:rFonts w:ascii="Tahoma" w:hAnsi="Tahoma" w:cs="Tahoma"/>
        </w:rPr>
        <w:t xml:space="preserve"> properties. This also meant we were able to create 17 more units of affordable housing accommodation. </w:t>
      </w:r>
    </w:p>
    <w:p w:rsidR="009B6EA0" w:rsidRDefault="00750C2A" w:rsidP="003901D6">
      <w:pPr>
        <w:spacing w:line="276" w:lineRule="auto"/>
        <w:rPr>
          <w:rFonts w:ascii="Tahoma" w:hAnsi="Tahoma" w:cs="Tahoma"/>
        </w:rPr>
      </w:pPr>
      <w:r w:rsidRPr="003901D6">
        <w:rPr>
          <w:rFonts w:ascii="Tahoma" w:hAnsi="Tahoma" w:cs="Tahoma"/>
        </w:rPr>
        <w:lastRenderedPageBreak/>
        <w:t>We believe that putting a roof over someone’s head is only the first step to helping them to regain their independence and</w:t>
      </w:r>
      <w:r w:rsidR="00617854" w:rsidRPr="003901D6">
        <w:rPr>
          <w:rFonts w:ascii="Tahoma" w:hAnsi="Tahoma" w:cs="Tahoma"/>
        </w:rPr>
        <w:t xml:space="preserve"> therefore we</w:t>
      </w:r>
      <w:r w:rsidRPr="003901D6">
        <w:rPr>
          <w:rFonts w:ascii="Tahoma" w:hAnsi="Tahoma" w:cs="Tahoma"/>
        </w:rPr>
        <w:t xml:space="preserve"> provide access to an extensive support </w:t>
      </w:r>
      <w:r w:rsidR="0040062C" w:rsidRPr="003901D6">
        <w:rPr>
          <w:rFonts w:ascii="Tahoma" w:hAnsi="Tahoma" w:cs="Tahoma"/>
        </w:rPr>
        <w:t>programme, which</w:t>
      </w:r>
      <w:r w:rsidR="0040062C">
        <w:rPr>
          <w:rFonts w:ascii="Tahoma" w:hAnsi="Tahoma" w:cs="Tahoma"/>
        </w:rPr>
        <w:t xml:space="preserve"> includes:</w:t>
      </w:r>
    </w:p>
    <w:p w:rsidR="0040058F" w:rsidRPr="000F6951" w:rsidRDefault="0040058F" w:rsidP="003901D6">
      <w:pPr>
        <w:spacing w:line="276" w:lineRule="auto"/>
        <w:rPr>
          <w:rFonts w:ascii="Tahoma" w:hAnsi="Tahoma" w:cs="Tahoma"/>
        </w:rPr>
      </w:pPr>
    </w:p>
    <w:p w:rsidR="008D543C" w:rsidRPr="003901D6" w:rsidRDefault="001F1854" w:rsidP="003901D6">
      <w:pPr>
        <w:spacing w:line="276" w:lineRule="auto"/>
        <w:rPr>
          <w:rFonts w:ascii="Tahoma" w:hAnsi="Tahoma" w:cs="Tahoma"/>
          <w:szCs w:val="24"/>
        </w:rPr>
      </w:pPr>
      <w:r w:rsidRPr="003901D6">
        <w:rPr>
          <w:rFonts w:ascii="Tahoma" w:hAnsi="Tahoma" w:cs="Tahoma"/>
          <w:color w:val="E17000"/>
          <w:szCs w:val="24"/>
        </w:rPr>
        <w:t>Engage</w:t>
      </w:r>
      <w:r w:rsidR="00750C2A" w:rsidRPr="003901D6">
        <w:rPr>
          <w:rFonts w:ascii="Tahoma" w:hAnsi="Tahoma" w:cs="Tahoma"/>
          <w:szCs w:val="24"/>
        </w:rPr>
        <w:t xml:space="preserve"> – a purpose built support centre which acts as the base for a varied events and activities </w:t>
      </w:r>
      <w:r w:rsidR="0040062C">
        <w:rPr>
          <w:rFonts w:ascii="Tahoma" w:hAnsi="Tahoma" w:cs="Tahoma"/>
          <w:szCs w:val="24"/>
        </w:rPr>
        <w:t xml:space="preserve">programme that </w:t>
      </w:r>
      <w:r w:rsidR="00750C2A" w:rsidRPr="003901D6">
        <w:rPr>
          <w:rFonts w:ascii="Tahoma" w:hAnsi="Tahoma" w:cs="Tahoma"/>
          <w:szCs w:val="24"/>
        </w:rPr>
        <w:t>promotes skills development and independence.</w:t>
      </w:r>
    </w:p>
    <w:p w:rsidR="00750C2A" w:rsidRPr="003901D6" w:rsidRDefault="00750C2A" w:rsidP="003901D6">
      <w:pPr>
        <w:spacing w:line="276" w:lineRule="auto"/>
        <w:rPr>
          <w:rFonts w:ascii="Tahoma" w:hAnsi="Tahoma" w:cs="Tahoma"/>
          <w:szCs w:val="24"/>
        </w:rPr>
      </w:pPr>
    </w:p>
    <w:p w:rsidR="001F1854" w:rsidRPr="003901D6" w:rsidRDefault="001F1854" w:rsidP="003901D6">
      <w:pPr>
        <w:spacing w:line="276" w:lineRule="auto"/>
        <w:rPr>
          <w:rFonts w:ascii="Tahoma" w:hAnsi="Tahoma" w:cs="Tahoma"/>
          <w:szCs w:val="24"/>
        </w:rPr>
      </w:pPr>
      <w:r w:rsidRPr="003901D6">
        <w:rPr>
          <w:rFonts w:ascii="Tahoma" w:hAnsi="Tahoma" w:cs="Tahoma"/>
          <w:color w:val="E17000"/>
          <w:szCs w:val="24"/>
        </w:rPr>
        <w:t>Action Trust</w:t>
      </w:r>
      <w:r w:rsidRPr="003901D6">
        <w:rPr>
          <w:rFonts w:ascii="Tahoma" w:hAnsi="Tahoma" w:cs="Tahoma"/>
          <w:szCs w:val="24"/>
        </w:rPr>
        <w:t xml:space="preserve"> </w:t>
      </w:r>
      <w:r w:rsidR="00750C2A" w:rsidRPr="003901D6">
        <w:rPr>
          <w:rFonts w:ascii="Tahoma" w:hAnsi="Tahoma" w:cs="Tahoma"/>
          <w:szCs w:val="24"/>
        </w:rPr>
        <w:t xml:space="preserve">– a social enterprise </w:t>
      </w:r>
      <w:r w:rsidR="0040062C" w:rsidRPr="003901D6">
        <w:rPr>
          <w:rFonts w:ascii="Tahoma" w:hAnsi="Tahoma" w:cs="Tahoma"/>
          <w:szCs w:val="24"/>
        </w:rPr>
        <w:t>that</w:t>
      </w:r>
      <w:r w:rsidR="00750C2A" w:rsidRPr="003901D6">
        <w:rPr>
          <w:rFonts w:ascii="Tahoma" w:hAnsi="Tahoma" w:cs="Tahoma"/>
          <w:szCs w:val="24"/>
        </w:rPr>
        <w:t xml:space="preserve"> offers work placements, training and employment opportunities to ex-offenders and people with experience of homelessness.</w:t>
      </w:r>
    </w:p>
    <w:p w:rsidR="00750C2A" w:rsidRPr="003901D6" w:rsidRDefault="00750C2A" w:rsidP="003901D6">
      <w:pPr>
        <w:spacing w:line="276" w:lineRule="auto"/>
        <w:rPr>
          <w:rFonts w:ascii="Tahoma" w:hAnsi="Tahoma" w:cs="Tahoma"/>
          <w:szCs w:val="24"/>
        </w:rPr>
      </w:pPr>
    </w:p>
    <w:p w:rsidR="00750C2A" w:rsidRDefault="001F1854" w:rsidP="003901D6">
      <w:pPr>
        <w:spacing w:line="276" w:lineRule="auto"/>
        <w:rPr>
          <w:rFonts w:ascii="Tahoma" w:hAnsi="Tahoma" w:cs="Tahoma"/>
          <w:szCs w:val="24"/>
        </w:rPr>
      </w:pPr>
      <w:r w:rsidRPr="003901D6">
        <w:rPr>
          <w:rFonts w:ascii="Tahoma" w:hAnsi="Tahoma" w:cs="Tahoma"/>
          <w:color w:val="E17000"/>
          <w:szCs w:val="24"/>
        </w:rPr>
        <w:t>Moneywise</w:t>
      </w:r>
      <w:r w:rsidR="00750C2A" w:rsidRPr="003901D6">
        <w:rPr>
          <w:rFonts w:ascii="Tahoma" w:hAnsi="Tahoma" w:cs="Tahoma"/>
          <w:szCs w:val="24"/>
        </w:rPr>
        <w:t xml:space="preserve"> – a </w:t>
      </w:r>
      <w:r w:rsidR="0040062C" w:rsidRPr="003901D6">
        <w:rPr>
          <w:rFonts w:ascii="Tahoma" w:hAnsi="Tahoma" w:cs="Tahoma"/>
          <w:szCs w:val="24"/>
        </w:rPr>
        <w:t>project that</w:t>
      </w:r>
      <w:r w:rsidR="00750C2A" w:rsidRPr="003901D6">
        <w:rPr>
          <w:rFonts w:ascii="Tahoma" w:hAnsi="Tahoma" w:cs="Tahoma"/>
          <w:szCs w:val="24"/>
        </w:rPr>
        <w:t xml:space="preserve"> seeks to improve individual’s financial confidence through a programme of group workshops and one-to-one training and education.</w:t>
      </w:r>
    </w:p>
    <w:p w:rsidR="00B13C89" w:rsidRDefault="00B13C89" w:rsidP="003901D6">
      <w:pPr>
        <w:spacing w:line="276" w:lineRule="auto"/>
        <w:rPr>
          <w:rFonts w:ascii="Tahoma" w:hAnsi="Tahoma" w:cs="Tahoma"/>
          <w:szCs w:val="24"/>
        </w:rPr>
      </w:pPr>
    </w:p>
    <w:p w:rsidR="00B13C89" w:rsidRPr="003901D6" w:rsidRDefault="00B13C89" w:rsidP="003901D6">
      <w:pPr>
        <w:spacing w:line="276" w:lineRule="auto"/>
        <w:rPr>
          <w:rFonts w:ascii="Tahoma" w:hAnsi="Tahoma" w:cs="Tahoma"/>
          <w:szCs w:val="24"/>
        </w:rPr>
      </w:pPr>
      <w:r>
        <w:rPr>
          <w:rFonts w:ascii="Tahoma" w:hAnsi="Tahoma" w:cs="Tahoma"/>
          <w:szCs w:val="24"/>
        </w:rPr>
        <w:t xml:space="preserve">More information about Action Homeless and what we do </w:t>
      </w:r>
      <w:proofErr w:type="gramStart"/>
      <w:r>
        <w:rPr>
          <w:rFonts w:ascii="Tahoma" w:hAnsi="Tahoma" w:cs="Tahoma"/>
          <w:szCs w:val="24"/>
        </w:rPr>
        <w:t>can be found</w:t>
      </w:r>
      <w:proofErr w:type="gramEnd"/>
      <w:r>
        <w:rPr>
          <w:rFonts w:ascii="Tahoma" w:hAnsi="Tahoma" w:cs="Tahoma"/>
          <w:szCs w:val="24"/>
        </w:rPr>
        <w:t xml:space="preserve"> on our website at </w:t>
      </w:r>
      <w:hyperlink r:id="rId18" w:history="1">
        <w:r w:rsidRPr="00585B22">
          <w:rPr>
            <w:rStyle w:val="Hyperlink"/>
            <w:rFonts w:ascii="Tahoma" w:hAnsi="Tahoma" w:cs="Tahoma"/>
            <w:szCs w:val="24"/>
          </w:rPr>
          <w:t>www.actionhomeless.org.uk</w:t>
        </w:r>
      </w:hyperlink>
      <w:r>
        <w:rPr>
          <w:rFonts w:ascii="Tahoma" w:hAnsi="Tahoma" w:cs="Tahoma"/>
          <w:szCs w:val="24"/>
        </w:rPr>
        <w:t xml:space="preserve"> </w:t>
      </w:r>
    </w:p>
    <w:p w:rsidR="00750C2A" w:rsidRDefault="00750C2A" w:rsidP="003901D6">
      <w:pPr>
        <w:spacing w:line="276" w:lineRule="auto"/>
        <w:rPr>
          <w:rFonts w:ascii="Tahoma" w:hAnsi="Tahoma" w:cs="Tahoma"/>
          <w:color w:val="E36C0A" w:themeColor="accent6" w:themeShade="BF"/>
          <w:szCs w:val="24"/>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302768" w:rsidRDefault="00302768" w:rsidP="000D6D83">
      <w:pPr>
        <w:jc w:val="center"/>
        <w:rPr>
          <w:rFonts w:cs="Arial"/>
          <w:b/>
          <w:color w:val="000000"/>
          <w:sz w:val="36"/>
          <w:szCs w:val="36"/>
        </w:rPr>
      </w:pPr>
    </w:p>
    <w:p w:rsidR="009A7645" w:rsidRDefault="009A7645" w:rsidP="001F0D2D">
      <w:pPr>
        <w:rPr>
          <w:rFonts w:cs="Arial"/>
          <w:b/>
          <w:color w:val="000000"/>
          <w:sz w:val="28"/>
          <w:szCs w:val="28"/>
        </w:rPr>
      </w:pPr>
    </w:p>
    <w:p w:rsidR="00B465C1" w:rsidRDefault="00B465C1" w:rsidP="001F0D2D">
      <w:pPr>
        <w:rPr>
          <w:rFonts w:cs="Arial"/>
          <w:b/>
          <w:color w:val="000000"/>
          <w:sz w:val="28"/>
          <w:szCs w:val="28"/>
        </w:rPr>
      </w:pPr>
    </w:p>
    <w:p w:rsidR="009A7645" w:rsidRPr="000F6951" w:rsidRDefault="000B6AF2" w:rsidP="007B1431">
      <w:pPr>
        <w:pBdr>
          <w:bottom w:val="single" w:sz="4" w:space="1" w:color="auto"/>
        </w:pBdr>
        <w:rPr>
          <w:rFonts w:ascii="Tahoma" w:hAnsi="Tahoma" w:cs="Tahoma"/>
          <w:b/>
          <w:color w:val="E36C0A" w:themeColor="accent6" w:themeShade="BF"/>
          <w:sz w:val="28"/>
          <w:szCs w:val="28"/>
        </w:rPr>
      </w:pPr>
      <w:r>
        <w:rPr>
          <w:rFonts w:ascii="Tahoma" w:hAnsi="Tahoma" w:cs="Tahoma"/>
          <w:b/>
          <w:color w:val="E36C0A" w:themeColor="accent6" w:themeShade="BF"/>
          <w:sz w:val="28"/>
          <w:szCs w:val="28"/>
        </w:rPr>
        <w:lastRenderedPageBreak/>
        <w:t>Community Transitions Supported Housing Officer</w:t>
      </w:r>
      <w:r w:rsidR="00890ED4" w:rsidRPr="000F6951">
        <w:rPr>
          <w:rFonts w:ascii="Tahoma" w:hAnsi="Tahoma" w:cs="Tahoma"/>
          <w:b/>
          <w:color w:val="E36C0A" w:themeColor="accent6" w:themeShade="BF"/>
          <w:sz w:val="28"/>
          <w:szCs w:val="28"/>
        </w:rPr>
        <w:t xml:space="preserve"> </w:t>
      </w:r>
      <w:r w:rsidR="009A7645" w:rsidRPr="000F6951">
        <w:rPr>
          <w:rFonts w:ascii="Tahoma" w:hAnsi="Tahoma" w:cs="Tahoma"/>
          <w:b/>
          <w:color w:val="E36C0A" w:themeColor="accent6" w:themeShade="BF"/>
          <w:sz w:val="28"/>
          <w:szCs w:val="28"/>
        </w:rPr>
        <w:t>Job Description</w:t>
      </w:r>
    </w:p>
    <w:p w:rsidR="009A7645" w:rsidRDefault="009A7645" w:rsidP="009A7645">
      <w:pPr>
        <w:rPr>
          <w:rFonts w:cs="Arial"/>
          <w:b/>
          <w:color w:val="000000"/>
        </w:rPr>
      </w:pPr>
    </w:p>
    <w:p w:rsidR="00A058FB" w:rsidRDefault="001F0D2D" w:rsidP="00A058FB">
      <w:pPr>
        <w:pStyle w:val="NoSpacing"/>
        <w:rPr>
          <w:rFonts w:ascii="Tahoma" w:hAnsi="Tahoma" w:cs="Tahoma"/>
          <w:sz w:val="24"/>
          <w:szCs w:val="24"/>
        </w:rPr>
      </w:pPr>
      <w:r>
        <w:rPr>
          <w:rFonts w:ascii="Tahoma" w:hAnsi="Tahoma" w:cs="Tahoma"/>
          <w:b/>
          <w:sz w:val="24"/>
          <w:szCs w:val="24"/>
        </w:rPr>
        <w:t>Job Title:</w:t>
      </w:r>
      <w:r>
        <w:rPr>
          <w:rFonts w:ascii="Tahoma" w:hAnsi="Tahoma" w:cs="Tahoma"/>
          <w:b/>
          <w:sz w:val="24"/>
          <w:szCs w:val="24"/>
        </w:rPr>
        <w:tab/>
        <w:t xml:space="preserve">         </w:t>
      </w:r>
      <w:r w:rsidR="00A058FB">
        <w:rPr>
          <w:rFonts w:ascii="Tahoma" w:hAnsi="Tahoma" w:cs="Tahoma"/>
          <w:b/>
          <w:sz w:val="24"/>
          <w:szCs w:val="24"/>
        </w:rPr>
        <w:t xml:space="preserve"> </w:t>
      </w:r>
      <w:r w:rsidR="000B6AF2">
        <w:rPr>
          <w:rFonts w:ascii="Tahoma" w:hAnsi="Tahoma" w:cs="Tahoma"/>
          <w:sz w:val="24"/>
          <w:szCs w:val="24"/>
        </w:rPr>
        <w:t>Community Transitions Supported Housing Officer</w:t>
      </w:r>
    </w:p>
    <w:p w:rsidR="00A058FB" w:rsidRDefault="00A058FB" w:rsidP="00A058FB">
      <w:pPr>
        <w:pStyle w:val="NoSpacing"/>
        <w:rPr>
          <w:rFonts w:ascii="Tahoma" w:hAnsi="Tahoma" w:cs="Tahoma"/>
          <w:sz w:val="24"/>
          <w:szCs w:val="24"/>
        </w:rPr>
      </w:pPr>
      <w:r>
        <w:rPr>
          <w:rFonts w:ascii="Tahoma" w:hAnsi="Tahoma" w:cs="Tahoma"/>
          <w:b/>
          <w:sz w:val="24"/>
          <w:szCs w:val="24"/>
        </w:rPr>
        <w:t>Responsible to:</w:t>
      </w:r>
      <w:r>
        <w:rPr>
          <w:rFonts w:ascii="Tahoma" w:hAnsi="Tahoma" w:cs="Tahoma"/>
          <w:b/>
          <w:sz w:val="24"/>
          <w:szCs w:val="24"/>
        </w:rPr>
        <w:tab/>
      </w:r>
      <w:r w:rsidR="000B6AF2">
        <w:rPr>
          <w:rFonts w:ascii="Tahoma" w:hAnsi="Tahoma" w:cs="Tahoma"/>
          <w:sz w:val="24"/>
          <w:szCs w:val="24"/>
        </w:rPr>
        <w:t>Director of Services/Deputy CEO</w:t>
      </w:r>
    </w:p>
    <w:p w:rsidR="00A058FB" w:rsidRDefault="00A058FB" w:rsidP="00A058FB">
      <w:pPr>
        <w:pStyle w:val="NoSpacing"/>
        <w:rPr>
          <w:rFonts w:ascii="Tahoma" w:hAnsi="Tahoma" w:cs="Tahoma"/>
          <w:sz w:val="24"/>
          <w:szCs w:val="24"/>
        </w:rPr>
      </w:pPr>
      <w:r>
        <w:rPr>
          <w:rFonts w:ascii="Tahoma" w:hAnsi="Tahoma" w:cs="Tahoma"/>
          <w:b/>
          <w:sz w:val="24"/>
          <w:szCs w:val="24"/>
        </w:rPr>
        <w:t>Hours:</w:t>
      </w:r>
      <w:r>
        <w:rPr>
          <w:rFonts w:ascii="Tahoma" w:hAnsi="Tahoma" w:cs="Tahoma"/>
          <w:b/>
          <w:sz w:val="24"/>
          <w:szCs w:val="24"/>
        </w:rPr>
        <w:tab/>
      </w:r>
      <w:r>
        <w:rPr>
          <w:rFonts w:ascii="Tahoma" w:hAnsi="Tahoma" w:cs="Tahoma"/>
          <w:b/>
          <w:sz w:val="24"/>
          <w:szCs w:val="24"/>
        </w:rPr>
        <w:tab/>
      </w:r>
      <w:r>
        <w:rPr>
          <w:rFonts w:ascii="Tahoma" w:hAnsi="Tahoma" w:cs="Tahoma"/>
          <w:sz w:val="24"/>
          <w:szCs w:val="24"/>
        </w:rPr>
        <w:t>37 hours per week</w:t>
      </w:r>
    </w:p>
    <w:p w:rsidR="001F0D2D" w:rsidRPr="00A41245" w:rsidRDefault="001F0D2D" w:rsidP="001F0D2D">
      <w:pPr>
        <w:pStyle w:val="NoSpacing"/>
        <w:rPr>
          <w:rFonts w:ascii="Tahoma" w:hAnsi="Tahoma" w:cs="Tahoma"/>
          <w:sz w:val="24"/>
          <w:szCs w:val="24"/>
        </w:rPr>
      </w:pPr>
      <w:r w:rsidRPr="00A41245">
        <w:rPr>
          <w:rFonts w:ascii="Tahoma" w:hAnsi="Tahoma" w:cs="Tahoma"/>
          <w:b/>
          <w:sz w:val="24"/>
          <w:szCs w:val="24"/>
        </w:rPr>
        <w:t>Salary:</w:t>
      </w:r>
      <w:r w:rsidRPr="00A41245">
        <w:rPr>
          <w:rFonts w:ascii="Tahoma" w:hAnsi="Tahoma" w:cs="Tahoma"/>
          <w:sz w:val="24"/>
          <w:szCs w:val="24"/>
        </w:rPr>
        <w:t xml:space="preserve"> </w:t>
      </w:r>
      <w:r>
        <w:rPr>
          <w:rFonts w:ascii="Tahoma" w:hAnsi="Tahoma" w:cs="Tahoma"/>
          <w:sz w:val="24"/>
          <w:szCs w:val="24"/>
        </w:rPr>
        <w:t xml:space="preserve"> </w:t>
      </w:r>
      <w:r w:rsidR="00433726">
        <w:rPr>
          <w:rFonts w:ascii="Tahoma" w:hAnsi="Tahoma" w:cs="Tahoma"/>
          <w:sz w:val="24"/>
          <w:szCs w:val="24"/>
        </w:rPr>
        <w:t xml:space="preserve">               £22,322-£24,512 – scale points 24-27</w:t>
      </w:r>
    </w:p>
    <w:p w:rsidR="00A058FB" w:rsidRDefault="00A058FB" w:rsidP="00A058FB">
      <w:pPr>
        <w:pStyle w:val="NoSpacing"/>
        <w:rPr>
          <w:rFonts w:ascii="Tahoma" w:hAnsi="Tahoma" w:cs="Tahoma"/>
          <w:sz w:val="24"/>
          <w:szCs w:val="24"/>
        </w:rPr>
      </w:pPr>
    </w:p>
    <w:p w:rsidR="002D5FE6" w:rsidRDefault="002D5FE6" w:rsidP="002D5FE6">
      <w:pPr>
        <w:numPr>
          <w:ilvl w:val="0"/>
          <w:numId w:val="1"/>
        </w:numPr>
        <w:ind w:left="340"/>
        <w:rPr>
          <w:rFonts w:cs="Arial"/>
          <w:b/>
          <w:color w:val="000000"/>
        </w:rPr>
      </w:pPr>
      <w:r>
        <w:rPr>
          <w:rFonts w:cs="Arial"/>
          <w:b/>
          <w:color w:val="000000"/>
        </w:rPr>
        <w:t>Job purpose</w:t>
      </w:r>
    </w:p>
    <w:p w:rsidR="002D5FE6" w:rsidRDefault="002D5FE6" w:rsidP="002D5FE6">
      <w:pPr>
        <w:rPr>
          <w:rFonts w:cs="Arial"/>
          <w:b/>
          <w:color w:val="000000"/>
        </w:rPr>
      </w:pPr>
    </w:p>
    <w:p w:rsidR="002D5FE6" w:rsidRDefault="000B6AF2" w:rsidP="002D5FE6">
      <w:pPr>
        <w:rPr>
          <w:rFonts w:cs="Arial"/>
          <w:color w:val="000000"/>
        </w:rPr>
      </w:pPr>
      <w:r>
        <w:rPr>
          <w:rFonts w:cs="Arial"/>
          <w:color w:val="000000"/>
        </w:rPr>
        <w:t xml:space="preserve">To provide a comprehensive housing support </w:t>
      </w:r>
      <w:r w:rsidR="00703BF7">
        <w:rPr>
          <w:rFonts w:cs="Arial"/>
          <w:color w:val="000000"/>
        </w:rPr>
        <w:t>and management, which offers transitional housing services to clients who are ready to leave hospital, awaiting permanent accommodation, and would otherwise be at risk of failing their tenancies. You will promote and encourage independence, quality of life, health and wellbeing.</w:t>
      </w:r>
    </w:p>
    <w:p w:rsidR="00703BF7" w:rsidRDefault="00703BF7" w:rsidP="002D5FE6">
      <w:pPr>
        <w:rPr>
          <w:rFonts w:cs="Arial"/>
          <w:color w:val="000000"/>
        </w:rPr>
      </w:pPr>
    </w:p>
    <w:p w:rsidR="00703BF7" w:rsidRDefault="00703BF7" w:rsidP="002D5FE6">
      <w:pPr>
        <w:rPr>
          <w:rFonts w:cs="Arial"/>
          <w:color w:val="000000"/>
        </w:rPr>
      </w:pPr>
      <w:r>
        <w:rPr>
          <w:rFonts w:cs="Arial"/>
          <w:color w:val="000000"/>
        </w:rPr>
        <w:t xml:space="preserve">You will oversee </w:t>
      </w:r>
      <w:proofErr w:type="gramStart"/>
      <w:r>
        <w:rPr>
          <w:rFonts w:cs="Arial"/>
          <w:color w:val="000000"/>
        </w:rPr>
        <w:t>rent and void management</w:t>
      </w:r>
      <w:proofErr w:type="gramEnd"/>
      <w:r>
        <w:rPr>
          <w:rFonts w:cs="Arial"/>
          <w:color w:val="000000"/>
        </w:rPr>
        <w:t xml:space="preserve"> </w:t>
      </w:r>
      <w:r w:rsidR="00386FA8">
        <w:rPr>
          <w:rFonts w:cs="Arial"/>
          <w:color w:val="000000"/>
        </w:rPr>
        <w:t xml:space="preserve">and provide practical advice and information on a wide range of issues including, housing, welfare rights, finance, and life skills. You will need to show empathy with, and be aware of the need of people who have suffered from mental health conditions, and may be vulnerable for a variety of different reasons. Clients will be coming from hospital environments and living in the accommodation for short </w:t>
      </w:r>
      <w:proofErr w:type="gramStart"/>
      <w:r w:rsidR="00386FA8">
        <w:rPr>
          <w:rFonts w:cs="Arial"/>
          <w:color w:val="000000"/>
        </w:rPr>
        <w:t>periods of time</w:t>
      </w:r>
      <w:proofErr w:type="gramEnd"/>
      <w:r w:rsidR="00386FA8">
        <w:rPr>
          <w:rFonts w:cs="Arial"/>
          <w:color w:val="000000"/>
        </w:rPr>
        <w:t xml:space="preserve">, they will require support to readjust to life outside of clinical settings, while working towards resettlement </w:t>
      </w:r>
      <w:r w:rsidR="00250D82">
        <w:rPr>
          <w:rFonts w:cs="Arial"/>
          <w:color w:val="000000"/>
        </w:rPr>
        <w:t>in permanent accommodation</w:t>
      </w:r>
    </w:p>
    <w:p w:rsidR="00184CE7" w:rsidRDefault="00184CE7" w:rsidP="002D5FE6">
      <w:pPr>
        <w:rPr>
          <w:rFonts w:cs="Arial"/>
          <w:color w:val="000000"/>
        </w:rPr>
      </w:pPr>
    </w:p>
    <w:p w:rsidR="00184CE7" w:rsidRPr="00184CE7" w:rsidRDefault="00184CE7" w:rsidP="00184CE7">
      <w:pPr>
        <w:pStyle w:val="ListParagraph"/>
        <w:numPr>
          <w:ilvl w:val="0"/>
          <w:numId w:val="1"/>
        </w:numPr>
        <w:rPr>
          <w:rFonts w:ascii="Arial" w:hAnsi="Arial" w:cs="Arial"/>
          <w:b/>
          <w:color w:val="000000"/>
        </w:rPr>
      </w:pPr>
      <w:r w:rsidRPr="00184CE7">
        <w:rPr>
          <w:rFonts w:ascii="Arial" w:hAnsi="Arial" w:cs="Arial"/>
          <w:b/>
          <w:color w:val="000000"/>
        </w:rPr>
        <w:t>Specialist Transitional Support Duties:</w:t>
      </w:r>
    </w:p>
    <w:p w:rsidR="00184CE7" w:rsidRDefault="00184CE7" w:rsidP="00184CE7">
      <w:pPr>
        <w:rPr>
          <w:rFonts w:cs="Arial"/>
          <w:color w:val="000000"/>
        </w:rPr>
      </w:pPr>
    </w:p>
    <w:p w:rsidR="00184CE7" w:rsidRDefault="00184CE7" w:rsidP="00184CE7">
      <w:pPr>
        <w:rPr>
          <w:rFonts w:cs="Arial"/>
          <w:color w:val="000000"/>
        </w:rPr>
      </w:pPr>
      <w:r>
        <w:rPr>
          <w:rFonts w:cs="Arial"/>
          <w:color w:val="000000"/>
        </w:rPr>
        <w:t>You will have experience of supporting customers with multiple and complex needs from a psychological perspective in a supported housing context, and understand the resettlement processes for clients with a history of h</w:t>
      </w:r>
      <w:r w:rsidR="00433726">
        <w:rPr>
          <w:rFonts w:cs="Arial"/>
          <w:color w:val="000000"/>
        </w:rPr>
        <w:t>omelessness or failed tenancies:</w:t>
      </w:r>
    </w:p>
    <w:p w:rsidR="00433726" w:rsidRDefault="00433726" w:rsidP="00184CE7">
      <w:pPr>
        <w:rPr>
          <w:rFonts w:cs="Arial"/>
          <w:color w:val="000000"/>
        </w:rPr>
      </w:pPr>
    </w:p>
    <w:p w:rsidR="00184CE7" w:rsidRPr="00433726" w:rsidRDefault="00184CE7" w:rsidP="00433726">
      <w:pPr>
        <w:rPr>
          <w:rFonts w:cs="Arial"/>
          <w:color w:val="000000"/>
        </w:rPr>
      </w:pPr>
      <w:r w:rsidRPr="00433726">
        <w:rPr>
          <w:rFonts w:cs="Arial"/>
          <w:color w:val="000000"/>
        </w:rPr>
        <w:t xml:space="preserve">Working with people: Providing 121 psychologically informed support and working with facilitating future housing move on accommodation in accordance with agreed plans. </w:t>
      </w:r>
    </w:p>
    <w:p w:rsidR="00184CE7" w:rsidRPr="009979DA" w:rsidRDefault="00184CE7" w:rsidP="00184CE7">
      <w:pPr>
        <w:pStyle w:val="ListParagraph"/>
        <w:numPr>
          <w:ilvl w:val="0"/>
          <w:numId w:val="19"/>
        </w:numPr>
        <w:rPr>
          <w:rFonts w:cs="Arial"/>
          <w:color w:val="000000"/>
        </w:rPr>
      </w:pPr>
      <w:r>
        <w:rPr>
          <w:rFonts w:ascii="Arial" w:hAnsi="Arial" w:cs="Arial"/>
          <w:color w:val="000000"/>
        </w:rPr>
        <w:t>Working with various teams in the community: providing and facilitating case management. Progressing actions plans created with the clients and partners, to achieve a positive and sustainable move into the community for clients coming from hospital.</w:t>
      </w:r>
    </w:p>
    <w:p w:rsidR="00184CE7" w:rsidRPr="009979DA" w:rsidRDefault="00184CE7" w:rsidP="00184CE7">
      <w:pPr>
        <w:pStyle w:val="ListParagraph"/>
        <w:numPr>
          <w:ilvl w:val="0"/>
          <w:numId w:val="19"/>
        </w:numPr>
        <w:rPr>
          <w:rFonts w:cs="Arial"/>
          <w:color w:val="000000"/>
        </w:rPr>
      </w:pPr>
      <w:r>
        <w:rPr>
          <w:rFonts w:ascii="Arial" w:hAnsi="Arial" w:cs="Arial"/>
          <w:color w:val="000000"/>
        </w:rPr>
        <w:t>Working with the wider context:</w:t>
      </w:r>
    </w:p>
    <w:p w:rsidR="00184CE7" w:rsidRPr="008F6055" w:rsidRDefault="00184CE7" w:rsidP="00184CE7">
      <w:pPr>
        <w:pStyle w:val="ListParagraph"/>
        <w:numPr>
          <w:ilvl w:val="0"/>
          <w:numId w:val="20"/>
        </w:numPr>
        <w:rPr>
          <w:rFonts w:cs="Arial"/>
          <w:color w:val="000000"/>
        </w:rPr>
      </w:pPr>
      <w:r>
        <w:rPr>
          <w:rFonts w:ascii="Arial" w:hAnsi="Arial" w:cs="Arial"/>
          <w:color w:val="000000"/>
        </w:rPr>
        <w:t>Internally: Providing guidance, support and delivery of project outcomes across the pilot project, while using skills and expertise to promote better mental health within the organization.</w:t>
      </w:r>
    </w:p>
    <w:p w:rsidR="00184CE7" w:rsidRPr="008F6055" w:rsidRDefault="00184CE7" w:rsidP="00184CE7">
      <w:pPr>
        <w:pStyle w:val="ListParagraph"/>
        <w:numPr>
          <w:ilvl w:val="0"/>
          <w:numId w:val="20"/>
        </w:numPr>
        <w:rPr>
          <w:rFonts w:cs="Arial"/>
          <w:color w:val="000000"/>
        </w:rPr>
      </w:pPr>
      <w:r>
        <w:rPr>
          <w:rFonts w:ascii="Arial" w:hAnsi="Arial" w:cs="Arial"/>
          <w:color w:val="000000"/>
        </w:rPr>
        <w:t>Externally: Close liaison with stakeholders and services, informing and reporting on performance related targets, and supporting the project to meet key activity in the service level agreements with mental health and housing partners.</w:t>
      </w:r>
    </w:p>
    <w:p w:rsidR="00184CE7" w:rsidRPr="008F6055" w:rsidRDefault="00184CE7" w:rsidP="00184CE7">
      <w:pPr>
        <w:pStyle w:val="ListParagraph"/>
        <w:numPr>
          <w:ilvl w:val="0"/>
          <w:numId w:val="19"/>
        </w:numPr>
        <w:rPr>
          <w:rFonts w:cs="Arial"/>
          <w:color w:val="000000"/>
        </w:rPr>
      </w:pPr>
      <w:r>
        <w:rPr>
          <w:rFonts w:ascii="Arial" w:hAnsi="Arial" w:cs="Arial"/>
          <w:color w:val="000000"/>
        </w:rPr>
        <w:t>Good understanding of the housing needs of the group and knowledge skills to navigate the local housing options and other services to achieve positive results.</w:t>
      </w:r>
    </w:p>
    <w:p w:rsidR="00184CE7" w:rsidRPr="008F6055" w:rsidRDefault="00184CE7" w:rsidP="00184CE7">
      <w:pPr>
        <w:pStyle w:val="ListParagraph"/>
        <w:numPr>
          <w:ilvl w:val="0"/>
          <w:numId w:val="19"/>
        </w:numPr>
        <w:rPr>
          <w:rFonts w:cs="Arial"/>
          <w:color w:val="000000"/>
        </w:rPr>
      </w:pPr>
      <w:r>
        <w:rPr>
          <w:rFonts w:ascii="Arial" w:hAnsi="Arial" w:cs="Arial"/>
          <w:color w:val="000000"/>
        </w:rPr>
        <w:t>The ability to undertake assessments and contribute to effective team working.</w:t>
      </w:r>
    </w:p>
    <w:p w:rsidR="00184CE7" w:rsidRPr="008F6055" w:rsidRDefault="00184CE7" w:rsidP="00184CE7">
      <w:pPr>
        <w:pStyle w:val="ListParagraph"/>
        <w:numPr>
          <w:ilvl w:val="0"/>
          <w:numId w:val="19"/>
        </w:numPr>
        <w:rPr>
          <w:rFonts w:cs="Arial"/>
          <w:color w:val="000000"/>
        </w:rPr>
      </w:pPr>
      <w:r>
        <w:rPr>
          <w:rFonts w:ascii="Arial" w:hAnsi="Arial" w:cs="Arial"/>
          <w:color w:val="000000"/>
        </w:rPr>
        <w:lastRenderedPageBreak/>
        <w:t>The respect for others and personal ambition it takes to succeed.</w:t>
      </w:r>
    </w:p>
    <w:p w:rsidR="00184CE7" w:rsidRDefault="00184CE7" w:rsidP="002D5FE6">
      <w:pPr>
        <w:rPr>
          <w:rFonts w:cs="Arial"/>
          <w:color w:val="000000"/>
        </w:rPr>
      </w:pPr>
    </w:p>
    <w:p w:rsidR="00250D82" w:rsidRDefault="00250D82" w:rsidP="002D5FE6">
      <w:pPr>
        <w:rPr>
          <w:rFonts w:cs="Arial"/>
          <w:b/>
          <w:color w:val="000000"/>
        </w:rPr>
      </w:pPr>
    </w:p>
    <w:p w:rsidR="002D5FE6" w:rsidRDefault="00250D82" w:rsidP="002D5FE6">
      <w:pPr>
        <w:numPr>
          <w:ilvl w:val="0"/>
          <w:numId w:val="1"/>
        </w:numPr>
        <w:ind w:left="340"/>
        <w:rPr>
          <w:rFonts w:cs="Arial"/>
          <w:b/>
          <w:color w:val="000000"/>
        </w:rPr>
      </w:pPr>
      <w:r>
        <w:rPr>
          <w:rFonts w:cs="Arial"/>
          <w:b/>
          <w:color w:val="000000"/>
        </w:rPr>
        <w:t xml:space="preserve"> Main duties</w:t>
      </w:r>
    </w:p>
    <w:p w:rsidR="00250D82" w:rsidRPr="00250D82" w:rsidRDefault="00250D82" w:rsidP="00250D82">
      <w:pPr>
        <w:pStyle w:val="ListParagraph"/>
        <w:ind w:left="780"/>
        <w:rPr>
          <w:rFonts w:cs="Arial"/>
          <w:b/>
          <w:color w:val="000000"/>
        </w:rPr>
      </w:pPr>
    </w:p>
    <w:p w:rsidR="002D5FE6" w:rsidRDefault="00250D82" w:rsidP="00250D82">
      <w:pPr>
        <w:pStyle w:val="ListParagraph"/>
        <w:numPr>
          <w:ilvl w:val="1"/>
          <w:numId w:val="1"/>
        </w:numPr>
        <w:rPr>
          <w:rFonts w:ascii="Arial" w:hAnsi="Arial" w:cs="Arial"/>
          <w:color w:val="000000"/>
        </w:rPr>
      </w:pPr>
      <w:r>
        <w:rPr>
          <w:rFonts w:ascii="Arial" w:hAnsi="Arial" w:cs="Arial"/>
          <w:color w:val="000000"/>
        </w:rPr>
        <w:t xml:space="preserve"> </w:t>
      </w:r>
      <w:r w:rsidRPr="00250D82">
        <w:rPr>
          <w:rFonts w:ascii="Arial" w:hAnsi="Arial" w:cs="Arial"/>
          <w:color w:val="000000"/>
        </w:rPr>
        <w:t xml:space="preserve">Support the journey taken by prospective new tenants from offer through to sign up. </w:t>
      </w:r>
      <w:r w:rsidR="00F16F93" w:rsidRPr="00250D82">
        <w:rPr>
          <w:rFonts w:ascii="Arial" w:hAnsi="Arial" w:cs="Arial"/>
          <w:color w:val="000000"/>
        </w:rPr>
        <w:t>Liaising</w:t>
      </w:r>
      <w:r w:rsidRPr="00250D82">
        <w:rPr>
          <w:rFonts w:ascii="Arial" w:hAnsi="Arial" w:cs="Arial"/>
          <w:color w:val="000000"/>
        </w:rPr>
        <w:t xml:space="preserve"> with referring staff to build a picture of the support needs the tenant may have.</w:t>
      </w:r>
    </w:p>
    <w:p w:rsidR="00F16F93" w:rsidRPr="00250D82" w:rsidRDefault="00F16F93" w:rsidP="00F16F93">
      <w:pPr>
        <w:pStyle w:val="ListParagraph"/>
        <w:ind w:left="785"/>
        <w:rPr>
          <w:rFonts w:ascii="Arial" w:hAnsi="Arial" w:cs="Arial"/>
          <w:color w:val="000000"/>
        </w:rPr>
      </w:pPr>
    </w:p>
    <w:p w:rsidR="00250D82" w:rsidRPr="00F16F93" w:rsidRDefault="00250D82" w:rsidP="00250D82">
      <w:pPr>
        <w:pStyle w:val="ListParagraph"/>
        <w:numPr>
          <w:ilvl w:val="1"/>
          <w:numId w:val="1"/>
        </w:numPr>
        <w:rPr>
          <w:rFonts w:cs="Arial"/>
          <w:color w:val="000000"/>
        </w:rPr>
      </w:pPr>
      <w:r>
        <w:rPr>
          <w:rFonts w:cs="Arial"/>
          <w:color w:val="000000"/>
        </w:rPr>
        <w:t xml:space="preserve"> </w:t>
      </w:r>
      <w:r>
        <w:rPr>
          <w:rFonts w:ascii="Arial" w:hAnsi="Arial" w:cs="Arial"/>
          <w:color w:val="000000"/>
        </w:rPr>
        <w:t xml:space="preserve">To provide an effective and efficient client focused accommodation allocation service, ensuring high standards of customer care, equal opportunities and fair treatment </w:t>
      </w:r>
      <w:proofErr w:type="gramStart"/>
      <w:r>
        <w:rPr>
          <w:rFonts w:ascii="Arial" w:hAnsi="Arial" w:cs="Arial"/>
          <w:color w:val="000000"/>
        </w:rPr>
        <w:t>are met</w:t>
      </w:r>
      <w:proofErr w:type="gramEnd"/>
      <w:r>
        <w:rPr>
          <w:rFonts w:ascii="Arial" w:hAnsi="Arial" w:cs="Arial"/>
          <w:color w:val="000000"/>
        </w:rPr>
        <w:t xml:space="preserve">. Holding regular engagement with the Action Homeless support team/premise staff </w:t>
      </w:r>
      <w:proofErr w:type="gramStart"/>
      <w:r>
        <w:rPr>
          <w:rFonts w:ascii="Arial" w:hAnsi="Arial" w:cs="Arial"/>
          <w:color w:val="000000"/>
        </w:rPr>
        <w:t>to fully understand</w:t>
      </w:r>
      <w:proofErr w:type="gramEnd"/>
      <w:r>
        <w:rPr>
          <w:rFonts w:ascii="Arial" w:hAnsi="Arial" w:cs="Arial"/>
          <w:color w:val="000000"/>
        </w:rPr>
        <w:t xml:space="preserve"> tenant’s needs and backgrounds.</w:t>
      </w:r>
    </w:p>
    <w:p w:rsidR="00F16F93" w:rsidRPr="00F16F93" w:rsidRDefault="00F16F93" w:rsidP="00F16F93">
      <w:pPr>
        <w:pStyle w:val="ListParagraph"/>
        <w:rPr>
          <w:rFonts w:cs="Arial"/>
          <w:color w:val="000000"/>
        </w:rPr>
      </w:pPr>
    </w:p>
    <w:p w:rsidR="00F16F93" w:rsidRPr="00250D82" w:rsidRDefault="00F16F93" w:rsidP="00F16F93">
      <w:pPr>
        <w:pStyle w:val="ListParagraph"/>
        <w:ind w:left="785"/>
        <w:rPr>
          <w:rFonts w:cs="Arial"/>
          <w:color w:val="000000"/>
        </w:rPr>
      </w:pPr>
    </w:p>
    <w:p w:rsidR="00250D82" w:rsidRPr="00F16F93" w:rsidRDefault="00250D82" w:rsidP="00250D82">
      <w:pPr>
        <w:pStyle w:val="ListParagraph"/>
        <w:numPr>
          <w:ilvl w:val="1"/>
          <w:numId w:val="1"/>
        </w:numPr>
        <w:rPr>
          <w:rFonts w:cs="Arial"/>
          <w:color w:val="000000"/>
        </w:rPr>
      </w:pPr>
      <w:r>
        <w:rPr>
          <w:rFonts w:ascii="Arial" w:hAnsi="Arial" w:cs="Arial"/>
          <w:color w:val="000000"/>
        </w:rPr>
        <w:t xml:space="preserve"> To sign up new tenants</w:t>
      </w:r>
      <w:r w:rsidR="00D712D9">
        <w:rPr>
          <w:rFonts w:ascii="Arial" w:hAnsi="Arial" w:cs="Arial"/>
          <w:color w:val="000000"/>
        </w:rPr>
        <w:t xml:space="preserve"> and to advise them of their rights and obligations under the condition of their tenancies/license agreements and </w:t>
      </w:r>
      <w:r w:rsidR="00F16F93">
        <w:rPr>
          <w:rFonts w:ascii="Arial" w:hAnsi="Arial" w:cs="Arial"/>
          <w:color w:val="000000"/>
        </w:rPr>
        <w:t>fully induct tenants into their new accommodation.</w:t>
      </w:r>
    </w:p>
    <w:p w:rsidR="00F16F93" w:rsidRPr="00F16F93" w:rsidRDefault="00F16F93" w:rsidP="00F16F93">
      <w:pPr>
        <w:pStyle w:val="ListParagraph"/>
        <w:ind w:left="785"/>
        <w:rPr>
          <w:rFonts w:cs="Arial"/>
          <w:color w:val="000000"/>
        </w:rPr>
      </w:pPr>
    </w:p>
    <w:p w:rsidR="00F16F93" w:rsidRPr="00F16F93" w:rsidRDefault="00F16F93" w:rsidP="00250D82">
      <w:pPr>
        <w:pStyle w:val="ListParagraph"/>
        <w:numPr>
          <w:ilvl w:val="1"/>
          <w:numId w:val="1"/>
        </w:numPr>
        <w:rPr>
          <w:rFonts w:cs="Arial"/>
          <w:color w:val="000000"/>
        </w:rPr>
      </w:pPr>
      <w:r>
        <w:rPr>
          <w:rFonts w:ascii="Arial" w:hAnsi="Arial" w:cs="Arial"/>
          <w:color w:val="000000"/>
        </w:rPr>
        <w:t xml:space="preserve"> To ensure benefit applications are complete before move in and payment options </w:t>
      </w:r>
      <w:proofErr w:type="gramStart"/>
      <w:r>
        <w:rPr>
          <w:rFonts w:ascii="Arial" w:hAnsi="Arial" w:cs="Arial"/>
          <w:color w:val="000000"/>
        </w:rPr>
        <w:t>are fully explained</w:t>
      </w:r>
      <w:proofErr w:type="gramEnd"/>
      <w:r>
        <w:rPr>
          <w:rFonts w:ascii="Arial" w:hAnsi="Arial" w:cs="Arial"/>
          <w:color w:val="000000"/>
        </w:rPr>
        <w:t xml:space="preserve"> to the tenant. Carry out regular benefit checks with tenants.</w:t>
      </w:r>
    </w:p>
    <w:p w:rsidR="00F16F93" w:rsidRPr="00F16F93" w:rsidRDefault="00F16F93" w:rsidP="00F16F93">
      <w:pPr>
        <w:pStyle w:val="ListParagraph"/>
        <w:rPr>
          <w:rFonts w:cs="Arial"/>
          <w:color w:val="000000"/>
        </w:rPr>
      </w:pPr>
    </w:p>
    <w:p w:rsidR="00F16F93" w:rsidRPr="00F16F93" w:rsidRDefault="00F16F93" w:rsidP="00F16F93">
      <w:pPr>
        <w:pStyle w:val="ListParagraph"/>
        <w:ind w:left="785"/>
        <w:rPr>
          <w:rFonts w:cs="Arial"/>
          <w:color w:val="000000"/>
        </w:rPr>
      </w:pPr>
    </w:p>
    <w:p w:rsidR="00F16F93" w:rsidRPr="00F16F93" w:rsidRDefault="00F16F93" w:rsidP="00250D82">
      <w:pPr>
        <w:pStyle w:val="ListParagraph"/>
        <w:numPr>
          <w:ilvl w:val="1"/>
          <w:numId w:val="1"/>
        </w:numPr>
        <w:rPr>
          <w:rFonts w:cs="Arial"/>
          <w:color w:val="000000"/>
        </w:rPr>
      </w:pPr>
      <w:r>
        <w:rPr>
          <w:rFonts w:ascii="Arial" w:hAnsi="Arial" w:cs="Arial"/>
          <w:color w:val="000000"/>
        </w:rPr>
        <w:t xml:space="preserve"> To assist clients with life skills, money management, social skills and health/wellbeing in order to promote their independence and successfully sustain their tenancies/licenses. This will also include liaising with support agencies the tenants may be involved </w:t>
      </w:r>
      <w:proofErr w:type="gramStart"/>
      <w:r>
        <w:rPr>
          <w:rFonts w:ascii="Arial" w:hAnsi="Arial" w:cs="Arial"/>
          <w:color w:val="000000"/>
        </w:rPr>
        <w:t>with</w:t>
      </w:r>
      <w:proofErr w:type="gramEnd"/>
      <w:r>
        <w:rPr>
          <w:rFonts w:ascii="Arial" w:hAnsi="Arial" w:cs="Arial"/>
          <w:color w:val="000000"/>
        </w:rPr>
        <w:t>.</w:t>
      </w:r>
    </w:p>
    <w:p w:rsidR="00F16F93" w:rsidRPr="00F16F93" w:rsidRDefault="00F16F93" w:rsidP="00F16F93">
      <w:pPr>
        <w:pStyle w:val="ListParagraph"/>
        <w:ind w:left="785"/>
        <w:rPr>
          <w:rFonts w:cs="Arial"/>
          <w:color w:val="000000"/>
        </w:rPr>
      </w:pPr>
    </w:p>
    <w:p w:rsidR="00F16F93" w:rsidRPr="00AE7F2E" w:rsidRDefault="00F16F93" w:rsidP="00250D82">
      <w:pPr>
        <w:pStyle w:val="ListParagraph"/>
        <w:numPr>
          <w:ilvl w:val="1"/>
          <w:numId w:val="1"/>
        </w:numPr>
        <w:rPr>
          <w:rFonts w:cs="Arial"/>
          <w:color w:val="000000"/>
        </w:rPr>
      </w:pPr>
      <w:r>
        <w:rPr>
          <w:rFonts w:ascii="Arial" w:hAnsi="Arial" w:cs="Arial"/>
          <w:color w:val="000000"/>
        </w:rPr>
        <w:t xml:space="preserve"> Agree a housing management plan with all new </w:t>
      </w:r>
      <w:proofErr w:type="gramStart"/>
      <w:r>
        <w:rPr>
          <w:rFonts w:ascii="Arial" w:hAnsi="Arial" w:cs="Arial"/>
          <w:color w:val="000000"/>
        </w:rPr>
        <w:t>tenants,</w:t>
      </w:r>
      <w:proofErr w:type="gramEnd"/>
      <w:r>
        <w:rPr>
          <w:rFonts w:ascii="Arial" w:hAnsi="Arial" w:cs="Arial"/>
          <w:color w:val="000000"/>
        </w:rPr>
        <w:t xml:space="preserve"> this should include a schedule of visits </w:t>
      </w:r>
      <w:r w:rsidR="00AE7F2E">
        <w:rPr>
          <w:rFonts w:ascii="Arial" w:hAnsi="Arial" w:cs="Arial"/>
          <w:color w:val="000000"/>
        </w:rPr>
        <w:t xml:space="preserve">and length of </w:t>
      </w:r>
      <w:proofErr w:type="spellStart"/>
      <w:r w:rsidR="00AE7F2E">
        <w:rPr>
          <w:rFonts w:ascii="Arial" w:hAnsi="Arial" w:cs="Arial"/>
          <w:color w:val="000000"/>
        </w:rPr>
        <w:t>programme</w:t>
      </w:r>
      <w:proofErr w:type="spellEnd"/>
      <w:r w:rsidR="00AE7F2E">
        <w:rPr>
          <w:rFonts w:ascii="Arial" w:hAnsi="Arial" w:cs="Arial"/>
          <w:color w:val="000000"/>
        </w:rPr>
        <w:t>.</w:t>
      </w:r>
    </w:p>
    <w:p w:rsidR="00AE7F2E" w:rsidRPr="00AE7F2E" w:rsidRDefault="00AE7F2E" w:rsidP="00AE7F2E">
      <w:pPr>
        <w:pStyle w:val="ListParagraph"/>
        <w:rPr>
          <w:rFonts w:cs="Arial"/>
          <w:color w:val="000000"/>
        </w:rPr>
      </w:pPr>
    </w:p>
    <w:p w:rsidR="00AE7F2E" w:rsidRPr="00F30180" w:rsidRDefault="00AE7F2E" w:rsidP="00250D82">
      <w:pPr>
        <w:pStyle w:val="ListParagraph"/>
        <w:numPr>
          <w:ilvl w:val="1"/>
          <w:numId w:val="1"/>
        </w:numPr>
        <w:rPr>
          <w:rFonts w:cs="Arial"/>
          <w:color w:val="000000"/>
        </w:rPr>
      </w:pPr>
      <w:r>
        <w:rPr>
          <w:rFonts w:cs="Arial"/>
          <w:color w:val="000000"/>
        </w:rPr>
        <w:t xml:space="preserve"> </w:t>
      </w:r>
      <w:r>
        <w:rPr>
          <w:rFonts w:ascii="Arial" w:hAnsi="Arial" w:cs="Arial"/>
          <w:color w:val="000000"/>
        </w:rPr>
        <w:t xml:space="preserve">To be the first point of contact in all matters relating to our clients tenancies or licenses e.g. housing benefit advice, arrears </w:t>
      </w:r>
      <w:r w:rsidR="00F30180">
        <w:rPr>
          <w:rFonts w:ascii="Arial" w:hAnsi="Arial" w:cs="Arial"/>
          <w:color w:val="000000"/>
        </w:rPr>
        <w:t>advice, anti-social behavior issues including neighborhood disputes, harassment and domestic violence.</w:t>
      </w:r>
    </w:p>
    <w:p w:rsidR="00F30180" w:rsidRPr="00F30180" w:rsidRDefault="00F30180" w:rsidP="00F30180">
      <w:pPr>
        <w:pStyle w:val="ListParagraph"/>
        <w:rPr>
          <w:rFonts w:cs="Arial"/>
          <w:color w:val="000000"/>
        </w:rPr>
      </w:pPr>
    </w:p>
    <w:p w:rsidR="00F30180" w:rsidRPr="00F30180" w:rsidRDefault="00F30180" w:rsidP="00250D82">
      <w:pPr>
        <w:pStyle w:val="ListParagraph"/>
        <w:numPr>
          <w:ilvl w:val="1"/>
          <w:numId w:val="1"/>
        </w:numPr>
        <w:rPr>
          <w:rFonts w:cs="Arial"/>
          <w:color w:val="000000"/>
        </w:rPr>
      </w:pPr>
      <w:r>
        <w:rPr>
          <w:rFonts w:cs="Arial"/>
          <w:color w:val="000000"/>
        </w:rPr>
        <w:t xml:space="preserve"> </w:t>
      </w:r>
      <w:r>
        <w:rPr>
          <w:rFonts w:ascii="Arial" w:hAnsi="Arial" w:cs="Arial"/>
          <w:color w:val="000000"/>
        </w:rPr>
        <w:t>To deal with any breaches of the tenancy/license agreement appropriately by implementing our warnings and eviction procedures and investigate complaints of neighbor/anti-social disputes.</w:t>
      </w:r>
    </w:p>
    <w:p w:rsidR="00F30180" w:rsidRPr="00F30180" w:rsidRDefault="00F30180" w:rsidP="00F30180">
      <w:pPr>
        <w:pStyle w:val="ListParagraph"/>
        <w:rPr>
          <w:rFonts w:cs="Arial"/>
          <w:color w:val="000000"/>
        </w:rPr>
      </w:pPr>
    </w:p>
    <w:p w:rsidR="00F30180" w:rsidRPr="005758E5" w:rsidRDefault="00F30180" w:rsidP="00250D82">
      <w:pPr>
        <w:pStyle w:val="ListParagraph"/>
        <w:numPr>
          <w:ilvl w:val="1"/>
          <w:numId w:val="1"/>
        </w:numPr>
        <w:rPr>
          <w:rFonts w:cs="Arial"/>
          <w:color w:val="000000"/>
        </w:rPr>
      </w:pPr>
      <w:r>
        <w:rPr>
          <w:rFonts w:cs="Arial"/>
          <w:color w:val="000000"/>
        </w:rPr>
        <w:t xml:space="preserve"> </w:t>
      </w:r>
      <w:r>
        <w:rPr>
          <w:rFonts w:ascii="Arial" w:hAnsi="Arial" w:cs="Arial"/>
          <w:color w:val="000000"/>
        </w:rPr>
        <w:t xml:space="preserve">Carry out regular visits in accordance with the agreed plans, carry out reviews of plans and check there are no breaches </w:t>
      </w:r>
      <w:r w:rsidR="005758E5">
        <w:rPr>
          <w:rFonts w:ascii="Arial" w:hAnsi="Arial" w:cs="Arial"/>
          <w:color w:val="000000"/>
        </w:rPr>
        <w:t xml:space="preserve">in licenses. Ensure a safe and secure living environment </w:t>
      </w:r>
      <w:proofErr w:type="gramStart"/>
      <w:r w:rsidR="005758E5">
        <w:rPr>
          <w:rFonts w:ascii="Arial" w:hAnsi="Arial" w:cs="Arial"/>
          <w:color w:val="000000"/>
        </w:rPr>
        <w:t>is maintained</w:t>
      </w:r>
      <w:proofErr w:type="gramEnd"/>
      <w:r w:rsidR="005758E5">
        <w:rPr>
          <w:rFonts w:ascii="Arial" w:hAnsi="Arial" w:cs="Arial"/>
          <w:color w:val="000000"/>
        </w:rPr>
        <w:t>.</w:t>
      </w:r>
    </w:p>
    <w:p w:rsidR="005758E5" w:rsidRPr="005758E5" w:rsidRDefault="005758E5" w:rsidP="005758E5">
      <w:pPr>
        <w:pStyle w:val="ListParagraph"/>
        <w:rPr>
          <w:rFonts w:cs="Arial"/>
          <w:color w:val="000000"/>
        </w:rPr>
      </w:pPr>
    </w:p>
    <w:p w:rsidR="005758E5" w:rsidRPr="005758E5" w:rsidRDefault="006E1080" w:rsidP="00250D82">
      <w:pPr>
        <w:pStyle w:val="ListParagraph"/>
        <w:numPr>
          <w:ilvl w:val="1"/>
          <w:numId w:val="1"/>
        </w:numPr>
        <w:rPr>
          <w:rFonts w:cs="Arial"/>
          <w:color w:val="000000"/>
        </w:rPr>
      </w:pPr>
      <w:r>
        <w:rPr>
          <w:rFonts w:ascii="Arial" w:hAnsi="Arial" w:cs="Arial"/>
          <w:color w:val="000000"/>
        </w:rPr>
        <w:t>Work with clients</w:t>
      </w:r>
      <w:r w:rsidR="005758E5">
        <w:rPr>
          <w:rFonts w:ascii="Arial" w:hAnsi="Arial" w:cs="Arial"/>
          <w:color w:val="000000"/>
        </w:rPr>
        <w:t xml:space="preserve"> to identify appropriate move-on accommodation, training opportunities and work place opportunities.</w:t>
      </w:r>
    </w:p>
    <w:p w:rsidR="005758E5" w:rsidRPr="005758E5" w:rsidRDefault="005758E5" w:rsidP="005758E5">
      <w:pPr>
        <w:pStyle w:val="ListParagraph"/>
        <w:rPr>
          <w:rFonts w:cs="Arial"/>
          <w:color w:val="000000"/>
        </w:rPr>
      </w:pPr>
    </w:p>
    <w:p w:rsidR="005758E5" w:rsidRPr="00077997" w:rsidRDefault="005758E5" w:rsidP="00250D82">
      <w:pPr>
        <w:pStyle w:val="ListParagraph"/>
        <w:numPr>
          <w:ilvl w:val="1"/>
          <w:numId w:val="1"/>
        </w:numPr>
        <w:rPr>
          <w:rFonts w:cs="Arial"/>
          <w:color w:val="000000"/>
        </w:rPr>
      </w:pPr>
      <w:r>
        <w:rPr>
          <w:rFonts w:ascii="Arial" w:hAnsi="Arial" w:cs="Arial"/>
          <w:color w:val="000000"/>
        </w:rPr>
        <w:t xml:space="preserve">Implement systems or processes to support the day to day management </w:t>
      </w:r>
      <w:r w:rsidR="00077997">
        <w:rPr>
          <w:rFonts w:ascii="Arial" w:hAnsi="Arial" w:cs="Arial"/>
          <w:color w:val="000000"/>
        </w:rPr>
        <w:t xml:space="preserve">of voids and re-lets, ensuring property conditions and standards </w:t>
      </w:r>
      <w:r w:rsidR="00077997">
        <w:rPr>
          <w:rFonts w:ascii="Arial" w:hAnsi="Arial" w:cs="Arial"/>
          <w:color w:val="000000"/>
        </w:rPr>
        <w:lastRenderedPageBreak/>
        <w:t>are maintained and communicating and voids to the appropriate referral points.</w:t>
      </w:r>
    </w:p>
    <w:p w:rsidR="00077997" w:rsidRPr="00077997" w:rsidRDefault="00077997" w:rsidP="00077997">
      <w:pPr>
        <w:pStyle w:val="ListParagraph"/>
        <w:rPr>
          <w:rFonts w:cs="Arial"/>
          <w:color w:val="000000"/>
        </w:rPr>
      </w:pPr>
    </w:p>
    <w:p w:rsidR="00077997" w:rsidRPr="00077997" w:rsidRDefault="00077997" w:rsidP="00250D82">
      <w:pPr>
        <w:pStyle w:val="ListParagraph"/>
        <w:numPr>
          <w:ilvl w:val="1"/>
          <w:numId w:val="1"/>
        </w:numPr>
        <w:rPr>
          <w:rFonts w:cs="Arial"/>
          <w:color w:val="000000"/>
        </w:rPr>
      </w:pPr>
      <w:r>
        <w:rPr>
          <w:rFonts w:ascii="Arial" w:hAnsi="Arial" w:cs="Arial"/>
          <w:color w:val="000000"/>
        </w:rPr>
        <w:t>Implement the organizations rent management system. Raising manager’s attention to outstanding arrears.</w:t>
      </w:r>
    </w:p>
    <w:p w:rsidR="00077997" w:rsidRPr="00077997" w:rsidRDefault="00077997" w:rsidP="00077997">
      <w:pPr>
        <w:pStyle w:val="ListParagraph"/>
        <w:rPr>
          <w:rFonts w:cs="Arial"/>
          <w:color w:val="000000"/>
        </w:rPr>
      </w:pPr>
    </w:p>
    <w:p w:rsidR="00077997" w:rsidRPr="00077997" w:rsidRDefault="00077997" w:rsidP="00250D82">
      <w:pPr>
        <w:pStyle w:val="ListParagraph"/>
        <w:numPr>
          <w:ilvl w:val="1"/>
          <w:numId w:val="1"/>
        </w:numPr>
        <w:rPr>
          <w:rFonts w:cs="Arial"/>
          <w:color w:val="000000"/>
        </w:rPr>
      </w:pPr>
      <w:r>
        <w:rPr>
          <w:rFonts w:ascii="Arial" w:hAnsi="Arial" w:cs="Arial"/>
          <w:color w:val="000000"/>
        </w:rPr>
        <w:t xml:space="preserve">Carry out checks to ensure all our properties meet Health and Safety standards, reporting any maintenance required to appropriate persons i.e. property landlords, line manager or Premise Manager. </w:t>
      </w:r>
    </w:p>
    <w:p w:rsidR="00077997" w:rsidRPr="00077997" w:rsidRDefault="00077997" w:rsidP="00077997">
      <w:pPr>
        <w:pStyle w:val="ListParagraph"/>
        <w:rPr>
          <w:rFonts w:cs="Arial"/>
          <w:color w:val="000000"/>
        </w:rPr>
      </w:pPr>
    </w:p>
    <w:p w:rsidR="00077997" w:rsidRPr="00077997" w:rsidRDefault="00077997" w:rsidP="00250D82">
      <w:pPr>
        <w:pStyle w:val="ListParagraph"/>
        <w:numPr>
          <w:ilvl w:val="1"/>
          <w:numId w:val="1"/>
        </w:numPr>
        <w:rPr>
          <w:rFonts w:cs="Arial"/>
          <w:color w:val="000000"/>
        </w:rPr>
      </w:pPr>
      <w:r>
        <w:rPr>
          <w:rFonts w:ascii="Arial" w:hAnsi="Arial" w:cs="Arial"/>
          <w:color w:val="000000"/>
        </w:rPr>
        <w:t>Where required, completes and applies for community support grants on behalf of tenants.</w:t>
      </w:r>
    </w:p>
    <w:p w:rsidR="00077997" w:rsidRPr="00077997" w:rsidRDefault="00077997" w:rsidP="00077997">
      <w:pPr>
        <w:pStyle w:val="ListParagraph"/>
        <w:rPr>
          <w:rFonts w:cs="Arial"/>
          <w:color w:val="000000"/>
        </w:rPr>
      </w:pPr>
    </w:p>
    <w:p w:rsidR="00077997" w:rsidRPr="00527224" w:rsidRDefault="00077997" w:rsidP="00250D82">
      <w:pPr>
        <w:pStyle w:val="ListParagraph"/>
        <w:numPr>
          <w:ilvl w:val="1"/>
          <w:numId w:val="1"/>
        </w:numPr>
        <w:rPr>
          <w:rFonts w:cs="Arial"/>
          <w:color w:val="000000"/>
        </w:rPr>
      </w:pPr>
      <w:r>
        <w:rPr>
          <w:rFonts w:ascii="Arial" w:hAnsi="Arial" w:cs="Arial"/>
          <w:color w:val="000000"/>
        </w:rPr>
        <w:t xml:space="preserve">Using appropriate IT systems in order to keep databases updated, to prepare written reports as and </w:t>
      </w:r>
      <w:r w:rsidR="00527224">
        <w:rPr>
          <w:rFonts w:ascii="Arial" w:hAnsi="Arial" w:cs="Arial"/>
          <w:color w:val="000000"/>
        </w:rPr>
        <w:t xml:space="preserve">when required and complete any other administrative </w:t>
      </w:r>
      <w:proofErr w:type="gramStart"/>
      <w:r w:rsidR="00527224">
        <w:rPr>
          <w:rFonts w:ascii="Arial" w:hAnsi="Arial" w:cs="Arial"/>
          <w:color w:val="000000"/>
        </w:rPr>
        <w:t>duties which</w:t>
      </w:r>
      <w:proofErr w:type="gramEnd"/>
      <w:r w:rsidR="00527224">
        <w:rPr>
          <w:rFonts w:ascii="Arial" w:hAnsi="Arial" w:cs="Arial"/>
          <w:color w:val="000000"/>
        </w:rPr>
        <w:t xml:space="preserve"> may be required.</w:t>
      </w:r>
    </w:p>
    <w:p w:rsidR="00527224" w:rsidRPr="00316485" w:rsidRDefault="00527224" w:rsidP="00316485">
      <w:pPr>
        <w:rPr>
          <w:rFonts w:cs="Arial"/>
          <w:color w:val="000000"/>
        </w:rPr>
      </w:pPr>
      <w:r w:rsidRPr="00316485">
        <w:rPr>
          <w:rFonts w:cs="Arial"/>
          <w:color w:val="000000"/>
        </w:rPr>
        <w:t>.</w:t>
      </w:r>
    </w:p>
    <w:p w:rsidR="00527224" w:rsidRPr="00527224" w:rsidRDefault="00527224" w:rsidP="00527224">
      <w:pPr>
        <w:pStyle w:val="ListParagraph"/>
        <w:rPr>
          <w:rFonts w:cs="Arial"/>
          <w:color w:val="000000"/>
        </w:rPr>
      </w:pPr>
    </w:p>
    <w:p w:rsidR="00527224" w:rsidRPr="00527224" w:rsidRDefault="00527224" w:rsidP="00527224">
      <w:pPr>
        <w:pStyle w:val="ListParagraph"/>
        <w:numPr>
          <w:ilvl w:val="1"/>
          <w:numId w:val="1"/>
        </w:numPr>
        <w:rPr>
          <w:rFonts w:cs="Arial"/>
          <w:color w:val="000000"/>
        </w:rPr>
      </w:pPr>
      <w:r>
        <w:rPr>
          <w:rFonts w:ascii="Arial" w:hAnsi="Arial" w:cs="Arial"/>
          <w:color w:val="000000"/>
        </w:rPr>
        <w:t>Participation in and compliance with all agreed employment and organizational practices, procedures and policies.</w:t>
      </w:r>
    </w:p>
    <w:p w:rsidR="00527224" w:rsidRPr="00527224" w:rsidRDefault="00527224" w:rsidP="00527224">
      <w:pPr>
        <w:pStyle w:val="ListParagraph"/>
        <w:rPr>
          <w:rFonts w:cs="Arial"/>
          <w:color w:val="000000"/>
        </w:rPr>
      </w:pPr>
    </w:p>
    <w:p w:rsidR="00527224" w:rsidRPr="00527224" w:rsidRDefault="00527224" w:rsidP="00527224">
      <w:pPr>
        <w:pStyle w:val="ListParagraph"/>
        <w:numPr>
          <w:ilvl w:val="1"/>
          <w:numId w:val="1"/>
        </w:numPr>
        <w:rPr>
          <w:rFonts w:cs="Arial"/>
          <w:color w:val="000000"/>
        </w:rPr>
      </w:pPr>
      <w:r>
        <w:rPr>
          <w:rFonts w:ascii="Arial" w:hAnsi="Arial" w:cs="Arial"/>
          <w:color w:val="000000"/>
        </w:rPr>
        <w:t xml:space="preserve">Participation in the </w:t>
      </w:r>
      <w:r w:rsidR="003F7A01">
        <w:rPr>
          <w:rFonts w:ascii="Arial" w:hAnsi="Arial" w:cs="Arial"/>
          <w:color w:val="000000"/>
        </w:rPr>
        <w:t>organizations’</w:t>
      </w:r>
      <w:r>
        <w:rPr>
          <w:rFonts w:ascii="Arial" w:hAnsi="Arial" w:cs="Arial"/>
          <w:color w:val="000000"/>
        </w:rPr>
        <w:t xml:space="preserve"> out of hours call</w:t>
      </w:r>
    </w:p>
    <w:p w:rsidR="00527224" w:rsidRPr="00527224" w:rsidRDefault="00527224" w:rsidP="00527224">
      <w:pPr>
        <w:pStyle w:val="ListParagraph"/>
        <w:rPr>
          <w:rFonts w:cs="Arial"/>
          <w:color w:val="000000"/>
        </w:rPr>
      </w:pPr>
    </w:p>
    <w:p w:rsidR="00527224" w:rsidRPr="002622A9" w:rsidRDefault="00527224" w:rsidP="00527224">
      <w:pPr>
        <w:pStyle w:val="ListParagraph"/>
        <w:numPr>
          <w:ilvl w:val="1"/>
          <w:numId w:val="1"/>
        </w:numPr>
        <w:rPr>
          <w:rFonts w:cs="Arial"/>
          <w:color w:val="000000"/>
        </w:rPr>
      </w:pPr>
      <w:r>
        <w:rPr>
          <w:rFonts w:ascii="Arial" w:hAnsi="Arial" w:cs="Arial"/>
          <w:color w:val="000000"/>
        </w:rPr>
        <w:t>To perform any other duties as may</w:t>
      </w:r>
      <w:r w:rsidR="002622A9">
        <w:rPr>
          <w:rFonts w:ascii="Arial" w:hAnsi="Arial" w:cs="Arial"/>
          <w:color w:val="000000"/>
        </w:rPr>
        <w:t xml:space="preserve"> be required from time to time within the remit of Housing Officer grading.</w:t>
      </w:r>
    </w:p>
    <w:p w:rsidR="002622A9" w:rsidRDefault="002622A9" w:rsidP="002622A9">
      <w:pPr>
        <w:rPr>
          <w:rFonts w:ascii="Times New Roman" w:eastAsia="Times New Roman" w:hAnsi="Times New Roman" w:cs="Arial"/>
          <w:color w:val="000000"/>
          <w:szCs w:val="24"/>
          <w:lang w:val="en-US"/>
        </w:rPr>
      </w:pPr>
    </w:p>
    <w:p w:rsidR="002622A9" w:rsidRDefault="002622A9" w:rsidP="002622A9">
      <w:pPr>
        <w:rPr>
          <w:rFonts w:ascii="Times New Roman" w:eastAsia="Times New Roman" w:hAnsi="Times New Roman" w:cs="Arial"/>
          <w:color w:val="000000"/>
          <w:szCs w:val="24"/>
          <w:lang w:val="en-US"/>
        </w:rPr>
      </w:pPr>
    </w:p>
    <w:p w:rsidR="008F6055" w:rsidRPr="008F6055" w:rsidRDefault="008F6055" w:rsidP="008F6055">
      <w:pPr>
        <w:pStyle w:val="ListParagraph"/>
        <w:ind w:left="1200"/>
        <w:rPr>
          <w:rFonts w:cs="Arial"/>
          <w:color w:val="000000"/>
        </w:rPr>
      </w:pPr>
    </w:p>
    <w:p w:rsidR="005758E5" w:rsidRPr="005758E5" w:rsidRDefault="005758E5" w:rsidP="005758E5">
      <w:pPr>
        <w:pStyle w:val="ListParagraph"/>
        <w:rPr>
          <w:rFonts w:cs="Arial"/>
          <w:color w:val="000000"/>
        </w:rPr>
      </w:pPr>
    </w:p>
    <w:p w:rsidR="005758E5" w:rsidRPr="005758E5" w:rsidRDefault="005758E5" w:rsidP="005758E5">
      <w:pPr>
        <w:pStyle w:val="ListParagraph"/>
        <w:ind w:left="785"/>
        <w:rPr>
          <w:rFonts w:cs="Arial"/>
          <w:color w:val="000000"/>
        </w:rPr>
      </w:pPr>
    </w:p>
    <w:p w:rsidR="005758E5" w:rsidRPr="008F6055" w:rsidRDefault="008F6055" w:rsidP="008F6055">
      <w:pPr>
        <w:rPr>
          <w:rFonts w:cs="Arial"/>
          <w:b/>
          <w:color w:val="000000"/>
        </w:rPr>
      </w:pPr>
      <w:r>
        <w:rPr>
          <w:rFonts w:cs="Arial"/>
          <w:b/>
          <w:color w:val="000000"/>
        </w:rPr>
        <w:t xml:space="preserve">This job description is subject to regular review in consultation with the post holder. </w:t>
      </w:r>
    </w:p>
    <w:p w:rsidR="005758E5" w:rsidRPr="00AE7F2E" w:rsidRDefault="005758E5" w:rsidP="005758E5">
      <w:pPr>
        <w:pStyle w:val="ListParagraph"/>
        <w:ind w:left="785"/>
        <w:rPr>
          <w:rFonts w:cs="Arial"/>
          <w:color w:val="000000"/>
        </w:rPr>
      </w:pPr>
    </w:p>
    <w:p w:rsidR="00AE7F2E" w:rsidRPr="00AE7F2E" w:rsidRDefault="00AE7F2E" w:rsidP="00AE7F2E">
      <w:pPr>
        <w:pStyle w:val="ListParagraph"/>
        <w:rPr>
          <w:rFonts w:cs="Arial"/>
          <w:color w:val="000000"/>
        </w:rPr>
      </w:pPr>
    </w:p>
    <w:p w:rsidR="00F16F93" w:rsidRPr="00250D82" w:rsidRDefault="00F16F93" w:rsidP="00F16F93">
      <w:pPr>
        <w:pStyle w:val="ListParagraph"/>
        <w:ind w:left="785"/>
        <w:rPr>
          <w:rFonts w:cs="Arial"/>
          <w:color w:val="000000"/>
        </w:rPr>
      </w:pPr>
    </w:p>
    <w:p w:rsidR="002D5FE6" w:rsidRDefault="002D5FE6" w:rsidP="002D5FE6">
      <w:pPr>
        <w:pStyle w:val="ListParagraph"/>
        <w:rPr>
          <w:rFonts w:ascii="Arial" w:hAnsi="Arial" w:cs="Arial"/>
          <w:lang w:val="en-GB"/>
        </w:rPr>
      </w:pPr>
    </w:p>
    <w:p w:rsidR="00A058FB" w:rsidRDefault="00A058FB" w:rsidP="00A058FB">
      <w:pPr>
        <w:pStyle w:val="NoSpacing"/>
        <w:rPr>
          <w:rFonts w:ascii="Tahoma" w:hAnsi="Tahoma" w:cs="Tahoma"/>
          <w:b/>
          <w:sz w:val="24"/>
          <w:szCs w:val="24"/>
        </w:rPr>
      </w:pPr>
    </w:p>
    <w:p w:rsidR="00A058FB" w:rsidRDefault="00A058FB" w:rsidP="00A058FB">
      <w:pPr>
        <w:pStyle w:val="NoSpacing"/>
        <w:rPr>
          <w:rFonts w:ascii="Tahoma" w:hAnsi="Tahoma" w:cs="Tahoma"/>
          <w:b/>
          <w:sz w:val="24"/>
          <w:szCs w:val="24"/>
        </w:rPr>
      </w:pPr>
    </w:p>
    <w:p w:rsidR="00A058FB" w:rsidRDefault="00A058FB" w:rsidP="00A058FB">
      <w:pPr>
        <w:pStyle w:val="NoSpacing"/>
        <w:rPr>
          <w:rFonts w:ascii="Tahoma" w:hAnsi="Tahoma" w:cs="Tahoma"/>
          <w:b/>
          <w:sz w:val="24"/>
          <w:szCs w:val="24"/>
        </w:rPr>
      </w:pPr>
    </w:p>
    <w:p w:rsidR="00A058FB" w:rsidRDefault="00A058FB" w:rsidP="00A058FB">
      <w:pPr>
        <w:pStyle w:val="NoSpacing"/>
        <w:rPr>
          <w:rFonts w:ascii="Tahoma" w:hAnsi="Tahoma" w:cs="Tahoma"/>
          <w:b/>
          <w:sz w:val="24"/>
          <w:szCs w:val="24"/>
        </w:rPr>
      </w:pPr>
    </w:p>
    <w:p w:rsidR="000F6951" w:rsidRDefault="000F6951" w:rsidP="00A058FB">
      <w:pPr>
        <w:pStyle w:val="NoSpacing"/>
        <w:rPr>
          <w:rFonts w:ascii="Tahoma" w:hAnsi="Tahoma" w:cs="Tahoma"/>
          <w:b/>
          <w:sz w:val="24"/>
          <w:szCs w:val="24"/>
        </w:rPr>
      </w:pPr>
    </w:p>
    <w:p w:rsidR="00184CE7" w:rsidRDefault="00184CE7" w:rsidP="00472627">
      <w:pPr>
        <w:pBdr>
          <w:bottom w:val="single" w:sz="4" w:space="1" w:color="auto"/>
        </w:pBdr>
        <w:rPr>
          <w:rFonts w:ascii="Tahoma" w:hAnsi="Tahoma" w:cs="Tahoma"/>
          <w:b/>
          <w:szCs w:val="24"/>
        </w:rPr>
      </w:pPr>
    </w:p>
    <w:p w:rsidR="00E158E9" w:rsidRDefault="00E158E9"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184CE7" w:rsidRDefault="00184CE7" w:rsidP="00472627">
      <w:pPr>
        <w:pBdr>
          <w:bottom w:val="single" w:sz="4" w:space="1" w:color="auto"/>
        </w:pBdr>
        <w:rPr>
          <w:rFonts w:ascii="Tahoma" w:hAnsi="Tahoma" w:cs="Tahoma"/>
          <w:b/>
          <w:color w:val="E36C0A" w:themeColor="accent6" w:themeShade="BF"/>
          <w:sz w:val="28"/>
          <w:szCs w:val="28"/>
        </w:rPr>
      </w:pPr>
    </w:p>
    <w:p w:rsidR="00472627" w:rsidRPr="007C00DD" w:rsidRDefault="00472627" w:rsidP="00472627">
      <w:pPr>
        <w:pBdr>
          <w:bottom w:val="single" w:sz="4" w:space="1" w:color="auto"/>
        </w:pBdr>
        <w:rPr>
          <w:rFonts w:ascii="Tahoma" w:hAnsi="Tahoma" w:cs="Tahoma"/>
          <w:b/>
          <w:color w:val="E36C0A" w:themeColor="accent6" w:themeShade="BF"/>
          <w:sz w:val="28"/>
          <w:szCs w:val="28"/>
        </w:rPr>
      </w:pPr>
      <w:r w:rsidRPr="007C00DD">
        <w:rPr>
          <w:rFonts w:ascii="Tahoma" w:hAnsi="Tahoma" w:cs="Tahoma"/>
          <w:b/>
          <w:color w:val="E36C0A" w:themeColor="accent6" w:themeShade="BF"/>
          <w:sz w:val="28"/>
          <w:szCs w:val="28"/>
        </w:rPr>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31"/>
        <w:gridCol w:w="566"/>
        <w:gridCol w:w="6319"/>
      </w:tblGrid>
      <w:tr w:rsidR="00036AD2" w:rsidRPr="003F0F75" w:rsidTr="00212D3B">
        <w:tc>
          <w:tcPr>
            <w:tcW w:w="2174" w:type="dxa"/>
            <w:tcBorders>
              <w:bottom w:val="single" w:sz="4" w:space="0" w:color="auto"/>
            </w:tcBorders>
            <w:shd w:val="clear" w:color="auto" w:fill="E0E0E0"/>
          </w:tcPr>
          <w:p w:rsidR="00036AD2" w:rsidRPr="00BD0ADC" w:rsidRDefault="00036AD2" w:rsidP="00212D3B">
            <w:pPr>
              <w:jc w:val="center"/>
              <w:rPr>
                <w:rFonts w:cs="Arial"/>
                <w:b/>
              </w:rPr>
            </w:pPr>
          </w:p>
        </w:tc>
        <w:tc>
          <w:tcPr>
            <w:tcW w:w="603" w:type="dxa"/>
            <w:shd w:val="clear" w:color="auto" w:fill="E0E0E0"/>
          </w:tcPr>
          <w:p w:rsidR="00036AD2" w:rsidRPr="00BD0ADC" w:rsidRDefault="00036AD2" w:rsidP="00212D3B">
            <w:pPr>
              <w:jc w:val="center"/>
              <w:rPr>
                <w:rFonts w:cs="Arial"/>
                <w:b/>
              </w:rPr>
            </w:pPr>
          </w:p>
        </w:tc>
        <w:tc>
          <w:tcPr>
            <w:tcW w:w="7112" w:type="dxa"/>
            <w:shd w:val="clear" w:color="auto" w:fill="E0E0E0"/>
          </w:tcPr>
          <w:p w:rsidR="00036AD2" w:rsidRPr="00BD0ADC" w:rsidRDefault="00036AD2" w:rsidP="00212D3B">
            <w:pPr>
              <w:jc w:val="center"/>
              <w:rPr>
                <w:rFonts w:cs="Arial"/>
                <w:b/>
              </w:rPr>
            </w:pPr>
            <w:r w:rsidRPr="00BD0ADC">
              <w:rPr>
                <w:rFonts w:cs="Arial"/>
                <w:b/>
              </w:rPr>
              <w:t>Criteria</w:t>
            </w:r>
          </w:p>
          <w:p w:rsidR="00036AD2" w:rsidRPr="00BD0ADC" w:rsidRDefault="00036AD2" w:rsidP="00212D3B">
            <w:pPr>
              <w:jc w:val="center"/>
              <w:rPr>
                <w:rFonts w:cs="Arial"/>
                <w:b/>
              </w:rPr>
            </w:pPr>
            <w:r w:rsidRPr="00BD0ADC">
              <w:rPr>
                <w:rFonts w:cs="Arial"/>
                <w:b/>
              </w:rPr>
              <w:t>Indicated E (Essential) D (Desirable)</w:t>
            </w:r>
          </w:p>
        </w:tc>
      </w:tr>
      <w:tr w:rsidR="00036AD2" w:rsidRPr="003F0F75" w:rsidTr="00212D3B">
        <w:tblPrEx>
          <w:shd w:val="clear" w:color="auto" w:fill="auto"/>
        </w:tblPrEx>
        <w:tc>
          <w:tcPr>
            <w:tcW w:w="2174" w:type="dxa"/>
            <w:tcBorders>
              <w:top w:val="single" w:sz="4" w:space="0" w:color="auto"/>
            </w:tcBorders>
          </w:tcPr>
          <w:p w:rsidR="00036AD2" w:rsidRPr="00BD0ADC" w:rsidRDefault="00036AD2" w:rsidP="00212D3B">
            <w:pPr>
              <w:rPr>
                <w:rFonts w:cs="Arial"/>
                <w:b/>
              </w:rPr>
            </w:pPr>
            <w:r w:rsidRPr="00BD0ADC">
              <w:rPr>
                <w:rFonts w:cs="Arial"/>
                <w:b/>
              </w:rPr>
              <w:t>Qualification</w:t>
            </w:r>
            <w:r>
              <w:rPr>
                <w:rFonts w:cs="Arial"/>
                <w:b/>
              </w:rPr>
              <w:t>s</w:t>
            </w:r>
            <w:r w:rsidRPr="00BD0ADC">
              <w:rPr>
                <w:rFonts w:cs="Arial"/>
                <w:b/>
              </w:rPr>
              <w:t xml:space="preserve"> / Education</w:t>
            </w:r>
          </w:p>
          <w:p w:rsidR="00036AD2" w:rsidRPr="00BD0ADC" w:rsidRDefault="00036AD2" w:rsidP="00212D3B">
            <w:pPr>
              <w:rPr>
                <w:rFonts w:cs="Arial"/>
                <w:b/>
              </w:rPr>
            </w:pPr>
          </w:p>
        </w:tc>
        <w:tc>
          <w:tcPr>
            <w:tcW w:w="603" w:type="dxa"/>
          </w:tcPr>
          <w:p w:rsidR="00036AD2" w:rsidRDefault="00036AD2" w:rsidP="00212D3B">
            <w:pPr>
              <w:jc w:val="center"/>
              <w:rPr>
                <w:rFonts w:cs="Arial"/>
                <w:b/>
              </w:rPr>
            </w:pPr>
            <w:r>
              <w:rPr>
                <w:rFonts w:cs="Arial"/>
                <w:b/>
              </w:rPr>
              <w:t>D</w:t>
            </w:r>
          </w:p>
          <w:p w:rsidR="008F6055" w:rsidRDefault="000244F6" w:rsidP="008F6055">
            <w:pPr>
              <w:rPr>
                <w:rFonts w:cs="Arial"/>
                <w:b/>
              </w:rPr>
            </w:pPr>
            <w:r>
              <w:rPr>
                <w:rFonts w:cs="Arial"/>
                <w:b/>
              </w:rPr>
              <w:t xml:space="preserve"> </w:t>
            </w:r>
          </w:p>
          <w:p w:rsidR="000244F6" w:rsidRDefault="000244F6" w:rsidP="008F6055">
            <w:pPr>
              <w:rPr>
                <w:rFonts w:cs="Arial"/>
                <w:b/>
              </w:rPr>
            </w:pPr>
            <w:r>
              <w:rPr>
                <w:rFonts w:cs="Arial"/>
                <w:b/>
              </w:rPr>
              <w:t xml:space="preserve"> D</w:t>
            </w:r>
          </w:p>
          <w:p w:rsidR="000244F6" w:rsidRDefault="000244F6" w:rsidP="008F6055">
            <w:pPr>
              <w:rPr>
                <w:rFonts w:cs="Arial"/>
                <w:b/>
              </w:rPr>
            </w:pPr>
          </w:p>
          <w:p w:rsidR="000244F6" w:rsidRDefault="000244F6" w:rsidP="008F6055">
            <w:pPr>
              <w:rPr>
                <w:rFonts w:cs="Arial"/>
                <w:b/>
              </w:rPr>
            </w:pPr>
            <w:r>
              <w:rPr>
                <w:rFonts w:cs="Arial"/>
                <w:b/>
              </w:rPr>
              <w:t xml:space="preserve"> D</w:t>
            </w:r>
          </w:p>
          <w:p w:rsidR="000244F6" w:rsidRDefault="000244F6" w:rsidP="008F6055">
            <w:pPr>
              <w:rPr>
                <w:rFonts w:cs="Arial"/>
                <w:b/>
              </w:rPr>
            </w:pPr>
          </w:p>
          <w:p w:rsidR="000244F6" w:rsidRDefault="000244F6" w:rsidP="008F6055">
            <w:pPr>
              <w:rPr>
                <w:rFonts w:cs="Arial"/>
                <w:b/>
              </w:rPr>
            </w:pPr>
          </w:p>
          <w:p w:rsidR="000244F6" w:rsidRDefault="000244F6" w:rsidP="008F6055">
            <w:pPr>
              <w:rPr>
                <w:rFonts w:cs="Arial"/>
                <w:b/>
              </w:rPr>
            </w:pPr>
            <w:r>
              <w:rPr>
                <w:rFonts w:cs="Arial"/>
                <w:b/>
              </w:rPr>
              <w:t xml:space="preserve"> D</w:t>
            </w:r>
          </w:p>
          <w:p w:rsidR="000244F6" w:rsidRDefault="000244F6" w:rsidP="008F6055">
            <w:pPr>
              <w:rPr>
                <w:rFonts w:cs="Arial"/>
                <w:b/>
              </w:rPr>
            </w:pPr>
          </w:p>
          <w:p w:rsidR="000244F6" w:rsidRPr="00BD0ADC" w:rsidRDefault="000244F6" w:rsidP="008F6055">
            <w:pPr>
              <w:rPr>
                <w:rFonts w:cs="Arial"/>
                <w:b/>
              </w:rPr>
            </w:pPr>
            <w:r>
              <w:rPr>
                <w:rFonts w:cs="Arial"/>
                <w:b/>
              </w:rPr>
              <w:t xml:space="preserve"> D</w:t>
            </w:r>
          </w:p>
        </w:tc>
        <w:tc>
          <w:tcPr>
            <w:tcW w:w="7112" w:type="dxa"/>
          </w:tcPr>
          <w:p w:rsidR="00036AD2" w:rsidRDefault="000244F6" w:rsidP="00212D3B">
            <w:pPr>
              <w:rPr>
                <w:rFonts w:cs="Arial"/>
              </w:rPr>
            </w:pPr>
            <w:r>
              <w:rPr>
                <w:rFonts w:cs="Arial"/>
              </w:rPr>
              <w:t>Educated to A level or equivalent</w:t>
            </w:r>
          </w:p>
          <w:p w:rsidR="000244F6" w:rsidRDefault="000244F6" w:rsidP="00212D3B">
            <w:pPr>
              <w:rPr>
                <w:rFonts w:cs="Arial"/>
              </w:rPr>
            </w:pPr>
          </w:p>
          <w:p w:rsidR="00036AD2" w:rsidRDefault="000244F6" w:rsidP="00212D3B">
            <w:pPr>
              <w:rPr>
                <w:rFonts w:cs="Arial"/>
              </w:rPr>
            </w:pPr>
            <w:r>
              <w:rPr>
                <w:rFonts w:cs="Arial"/>
              </w:rPr>
              <w:t>Appointed First Aid Certificate</w:t>
            </w:r>
          </w:p>
          <w:p w:rsidR="000244F6" w:rsidRDefault="000244F6" w:rsidP="00212D3B">
            <w:pPr>
              <w:rPr>
                <w:rFonts w:cs="Arial"/>
              </w:rPr>
            </w:pPr>
          </w:p>
          <w:p w:rsidR="000244F6" w:rsidRDefault="000244F6" w:rsidP="00212D3B">
            <w:pPr>
              <w:rPr>
                <w:rFonts w:cs="Arial"/>
              </w:rPr>
            </w:pPr>
            <w:r>
              <w:rPr>
                <w:rFonts w:cs="Arial"/>
              </w:rPr>
              <w:t>Basic Food Hygiene Certificate</w:t>
            </w:r>
          </w:p>
          <w:p w:rsidR="000244F6" w:rsidRDefault="000244F6" w:rsidP="00212D3B">
            <w:pPr>
              <w:rPr>
                <w:rFonts w:cs="Arial"/>
              </w:rPr>
            </w:pPr>
          </w:p>
          <w:p w:rsidR="000244F6" w:rsidRDefault="000244F6" w:rsidP="00212D3B">
            <w:pPr>
              <w:rPr>
                <w:rFonts w:cs="Arial"/>
              </w:rPr>
            </w:pPr>
            <w:r>
              <w:rPr>
                <w:rFonts w:cs="Arial"/>
              </w:rPr>
              <w:t>Landlord/Housing Law Training (willingness to undertake)</w:t>
            </w:r>
          </w:p>
          <w:p w:rsidR="000244F6" w:rsidRDefault="000244F6" w:rsidP="00212D3B">
            <w:pPr>
              <w:rPr>
                <w:rFonts w:cs="Arial"/>
              </w:rPr>
            </w:pPr>
          </w:p>
          <w:p w:rsidR="000244F6" w:rsidRPr="00BD0ADC" w:rsidRDefault="000244F6" w:rsidP="00212D3B">
            <w:pPr>
              <w:rPr>
                <w:rFonts w:cs="Arial"/>
              </w:rPr>
            </w:pPr>
            <w:r>
              <w:rPr>
                <w:rFonts w:cs="Arial"/>
              </w:rPr>
              <w:t>Relevant qualifications that enable you to provide psychologically informed practice.</w:t>
            </w:r>
          </w:p>
        </w:tc>
      </w:tr>
      <w:tr w:rsidR="00036AD2" w:rsidRPr="00100FE7" w:rsidTr="00212D3B">
        <w:tblPrEx>
          <w:shd w:val="clear" w:color="auto" w:fill="auto"/>
        </w:tblPrEx>
        <w:tc>
          <w:tcPr>
            <w:tcW w:w="2174" w:type="dxa"/>
          </w:tcPr>
          <w:p w:rsidR="00036AD2" w:rsidRPr="00100FE7" w:rsidRDefault="00036AD2" w:rsidP="00212D3B">
            <w:pPr>
              <w:rPr>
                <w:rFonts w:cs="Arial"/>
                <w:b/>
              </w:rPr>
            </w:pPr>
            <w:r w:rsidRPr="00100FE7">
              <w:rPr>
                <w:rFonts w:cs="Arial"/>
                <w:b/>
              </w:rPr>
              <w:t>Competencies, skills and experience</w:t>
            </w:r>
          </w:p>
          <w:p w:rsidR="00036AD2" w:rsidRPr="00100FE7" w:rsidRDefault="00036AD2" w:rsidP="00212D3B">
            <w:pPr>
              <w:rPr>
                <w:rFonts w:cs="Arial"/>
                <w:b/>
              </w:rPr>
            </w:pPr>
          </w:p>
          <w:p w:rsidR="00036AD2" w:rsidRPr="00100FE7" w:rsidRDefault="00036AD2" w:rsidP="00212D3B">
            <w:pPr>
              <w:rPr>
                <w:rFonts w:cs="Arial"/>
                <w:b/>
              </w:rPr>
            </w:pPr>
          </w:p>
        </w:tc>
        <w:tc>
          <w:tcPr>
            <w:tcW w:w="603" w:type="dxa"/>
          </w:tcPr>
          <w:p w:rsidR="00036AD2" w:rsidRDefault="00036AD2" w:rsidP="000244F6">
            <w:pPr>
              <w:jc w:val="center"/>
              <w:rPr>
                <w:rFonts w:cs="Arial"/>
                <w:b/>
              </w:rPr>
            </w:pPr>
            <w:r w:rsidRPr="00100FE7">
              <w:rPr>
                <w:rFonts w:cs="Arial"/>
                <w:b/>
              </w:rPr>
              <w:t>E</w:t>
            </w:r>
          </w:p>
          <w:p w:rsidR="00036AD2" w:rsidRDefault="00036AD2" w:rsidP="00212D3B">
            <w:pPr>
              <w:jc w:val="center"/>
              <w:rPr>
                <w:rFonts w:cs="Arial"/>
                <w:b/>
              </w:rPr>
            </w:pPr>
          </w:p>
          <w:p w:rsidR="00036AD2" w:rsidRDefault="00036AD2" w:rsidP="00212D3B">
            <w:pPr>
              <w:jc w:val="center"/>
              <w:rPr>
                <w:rFonts w:cs="Arial"/>
                <w:b/>
              </w:rPr>
            </w:pPr>
            <w:r>
              <w:rPr>
                <w:rFonts w:cs="Arial"/>
                <w:b/>
              </w:rPr>
              <w:t>E</w:t>
            </w:r>
          </w:p>
          <w:p w:rsidR="00036AD2" w:rsidRDefault="00036AD2" w:rsidP="00212D3B">
            <w:pPr>
              <w:jc w:val="center"/>
              <w:rPr>
                <w:rFonts w:cs="Arial"/>
                <w:b/>
              </w:rPr>
            </w:pPr>
          </w:p>
          <w:p w:rsidR="00036AD2" w:rsidRDefault="00036AD2" w:rsidP="00212D3B">
            <w:pPr>
              <w:rPr>
                <w:rFonts w:cs="Arial"/>
                <w:b/>
              </w:rPr>
            </w:pPr>
          </w:p>
          <w:p w:rsidR="00036AD2" w:rsidRDefault="00036AD2" w:rsidP="00212D3B">
            <w:pPr>
              <w:jc w:val="center"/>
              <w:rPr>
                <w:rFonts w:cs="Arial"/>
                <w:b/>
              </w:rPr>
            </w:pPr>
          </w:p>
          <w:p w:rsidR="000244F6" w:rsidRDefault="000244F6" w:rsidP="00212D3B">
            <w:pPr>
              <w:jc w:val="center"/>
              <w:rPr>
                <w:rFonts w:cs="Arial"/>
                <w:b/>
              </w:rPr>
            </w:pPr>
            <w:r>
              <w:rPr>
                <w:rFonts w:cs="Arial"/>
                <w:b/>
              </w:rPr>
              <w:t>E</w:t>
            </w:r>
          </w:p>
          <w:p w:rsidR="000244F6" w:rsidRDefault="000244F6" w:rsidP="00212D3B">
            <w:pPr>
              <w:jc w:val="center"/>
              <w:rPr>
                <w:rFonts w:cs="Arial"/>
                <w:b/>
              </w:rPr>
            </w:pPr>
          </w:p>
          <w:p w:rsidR="00036AD2" w:rsidRDefault="00036AD2" w:rsidP="00212D3B">
            <w:pPr>
              <w:jc w:val="center"/>
              <w:rPr>
                <w:rFonts w:cs="Arial"/>
                <w:b/>
              </w:rPr>
            </w:pPr>
          </w:p>
          <w:p w:rsidR="00036AD2" w:rsidRDefault="00036AD2" w:rsidP="00212D3B">
            <w:pPr>
              <w:jc w:val="center"/>
              <w:rPr>
                <w:rFonts w:cs="Arial"/>
                <w:b/>
              </w:rPr>
            </w:pPr>
          </w:p>
          <w:p w:rsidR="00036AD2" w:rsidRDefault="00036AD2" w:rsidP="00212D3B">
            <w:pPr>
              <w:jc w:val="center"/>
              <w:rPr>
                <w:rFonts w:cs="Arial"/>
                <w:b/>
              </w:rPr>
            </w:pPr>
          </w:p>
          <w:p w:rsidR="000244F6" w:rsidRDefault="000244F6" w:rsidP="00212D3B">
            <w:pPr>
              <w:jc w:val="center"/>
              <w:rPr>
                <w:rFonts w:cs="Arial"/>
                <w:b/>
              </w:rPr>
            </w:pPr>
            <w:r>
              <w:rPr>
                <w:rFonts w:cs="Arial"/>
                <w:b/>
              </w:rPr>
              <w:t>E</w:t>
            </w:r>
          </w:p>
          <w:p w:rsidR="00036AD2" w:rsidRDefault="00036AD2" w:rsidP="00212D3B">
            <w:pPr>
              <w:jc w:val="center"/>
              <w:rPr>
                <w:rFonts w:cs="Arial"/>
                <w:b/>
              </w:rPr>
            </w:pPr>
          </w:p>
          <w:p w:rsidR="00036AD2" w:rsidRDefault="00036AD2" w:rsidP="00212D3B">
            <w:pPr>
              <w:jc w:val="center"/>
              <w:rPr>
                <w:rFonts w:cs="Arial"/>
                <w:b/>
              </w:rPr>
            </w:pPr>
          </w:p>
          <w:p w:rsidR="000244F6" w:rsidRDefault="000244F6" w:rsidP="00212D3B">
            <w:pPr>
              <w:jc w:val="center"/>
              <w:rPr>
                <w:rFonts w:cs="Arial"/>
                <w:b/>
              </w:rPr>
            </w:pPr>
          </w:p>
          <w:p w:rsidR="000244F6" w:rsidRDefault="000244F6" w:rsidP="00212D3B">
            <w:pPr>
              <w:jc w:val="center"/>
              <w:rPr>
                <w:rFonts w:cs="Arial"/>
                <w:b/>
              </w:rPr>
            </w:pPr>
            <w:r>
              <w:rPr>
                <w:rFonts w:cs="Arial"/>
                <w:b/>
              </w:rPr>
              <w:t>E</w:t>
            </w: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r>
              <w:rPr>
                <w:rFonts w:cs="Arial"/>
                <w:b/>
              </w:rPr>
              <w:t>D</w:t>
            </w: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r>
              <w:rPr>
                <w:rFonts w:cs="Arial"/>
                <w:b/>
              </w:rPr>
              <w:t>E</w:t>
            </w: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p>
          <w:p w:rsidR="002A6922" w:rsidRDefault="002A6922" w:rsidP="00212D3B">
            <w:pPr>
              <w:jc w:val="center"/>
              <w:rPr>
                <w:rFonts w:cs="Arial"/>
                <w:b/>
              </w:rPr>
            </w:pPr>
          </w:p>
          <w:p w:rsidR="00BA73FD" w:rsidRDefault="00BA73FD" w:rsidP="00212D3B">
            <w:pPr>
              <w:jc w:val="center"/>
              <w:rPr>
                <w:rFonts w:cs="Arial"/>
                <w:b/>
              </w:rPr>
            </w:pPr>
            <w:r>
              <w:rPr>
                <w:rFonts w:cs="Arial"/>
                <w:b/>
              </w:rPr>
              <w:lastRenderedPageBreak/>
              <w:t>E</w:t>
            </w: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r>
              <w:rPr>
                <w:rFonts w:cs="Arial"/>
                <w:b/>
              </w:rPr>
              <w:t>E</w:t>
            </w:r>
          </w:p>
          <w:p w:rsidR="00BA73FD" w:rsidRDefault="00BA73FD" w:rsidP="00212D3B">
            <w:pPr>
              <w:jc w:val="center"/>
              <w:rPr>
                <w:rFonts w:cs="Arial"/>
                <w:b/>
              </w:rPr>
            </w:pPr>
          </w:p>
          <w:p w:rsidR="00BA73FD" w:rsidRDefault="00BA73FD" w:rsidP="00212D3B">
            <w:pPr>
              <w:jc w:val="center"/>
              <w:rPr>
                <w:rFonts w:cs="Arial"/>
                <w:b/>
              </w:rPr>
            </w:pPr>
          </w:p>
          <w:p w:rsidR="00BA73FD" w:rsidRDefault="00BA73FD" w:rsidP="00212D3B">
            <w:pPr>
              <w:jc w:val="center"/>
              <w:rPr>
                <w:rFonts w:cs="Arial"/>
                <w:b/>
              </w:rPr>
            </w:pPr>
            <w:r>
              <w:rPr>
                <w:rFonts w:cs="Arial"/>
                <w:b/>
              </w:rPr>
              <w:t>E</w:t>
            </w:r>
          </w:p>
          <w:p w:rsidR="00C12126" w:rsidRDefault="00C12126" w:rsidP="00212D3B">
            <w:pPr>
              <w:jc w:val="center"/>
              <w:rPr>
                <w:rFonts w:cs="Arial"/>
                <w:b/>
              </w:rPr>
            </w:pPr>
          </w:p>
          <w:p w:rsidR="00C12126" w:rsidRDefault="00C12126" w:rsidP="00212D3B">
            <w:pPr>
              <w:jc w:val="center"/>
              <w:rPr>
                <w:rFonts w:cs="Arial"/>
                <w:b/>
              </w:rPr>
            </w:pPr>
          </w:p>
          <w:p w:rsidR="00C12126" w:rsidRDefault="00C12126" w:rsidP="00212D3B">
            <w:pPr>
              <w:jc w:val="center"/>
              <w:rPr>
                <w:rFonts w:cs="Arial"/>
                <w:b/>
              </w:rPr>
            </w:pPr>
            <w:r>
              <w:rPr>
                <w:rFonts w:cs="Arial"/>
                <w:b/>
              </w:rPr>
              <w:t>E</w:t>
            </w:r>
          </w:p>
          <w:p w:rsidR="00C12126" w:rsidRDefault="00C12126" w:rsidP="00212D3B">
            <w:pPr>
              <w:jc w:val="center"/>
              <w:rPr>
                <w:rFonts w:cs="Arial"/>
                <w:b/>
              </w:rPr>
            </w:pPr>
          </w:p>
          <w:p w:rsidR="00C12126" w:rsidRDefault="00C12126" w:rsidP="00212D3B">
            <w:pPr>
              <w:jc w:val="center"/>
              <w:rPr>
                <w:rFonts w:cs="Arial"/>
                <w:b/>
              </w:rPr>
            </w:pPr>
          </w:p>
          <w:p w:rsidR="00C12126" w:rsidRDefault="00C12126" w:rsidP="00212D3B">
            <w:pPr>
              <w:jc w:val="center"/>
              <w:rPr>
                <w:rFonts w:cs="Arial"/>
                <w:b/>
              </w:rPr>
            </w:pPr>
            <w:r>
              <w:rPr>
                <w:rFonts w:cs="Arial"/>
                <w:b/>
              </w:rPr>
              <w:t>E</w:t>
            </w:r>
          </w:p>
          <w:p w:rsidR="00C12126" w:rsidRDefault="00C12126" w:rsidP="00212D3B">
            <w:pPr>
              <w:jc w:val="center"/>
              <w:rPr>
                <w:rFonts w:cs="Arial"/>
                <w:b/>
              </w:rPr>
            </w:pPr>
          </w:p>
          <w:p w:rsidR="00C12126" w:rsidRDefault="00C12126" w:rsidP="00212D3B">
            <w:pPr>
              <w:jc w:val="center"/>
              <w:rPr>
                <w:rFonts w:cs="Arial"/>
                <w:b/>
              </w:rPr>
            </w:pPr>
          </w:p>
          <w:p w:rsidR="00C12126" w:rsidRDefault="00C12126" w:rsidP="00212D3B">
            <w:pPr>
              <w:jc w:val="center"/>
              <w:rPr>
                <w:rFonts w:cs="Arial"/>
                <w:b/>
              </w:rPr>
            </w:pPr>
            <w:r>
              <w:rPr>
                <w:rFonts w:cs="Arial"/>
                <w:b/>
              </w:rPr>
              <w:t>E</w:t>
            </w:r>
          </w:p>
          <w:p w:rsidR="00C12126" w:rsidRDefault="00C12126" w:rsidP="00212D3B">
            <w:pPr>
              <w:jc w:val="center"/>
              <w:rPr>
                <w:rFonts w:cs="Arial"/>
                <w:b/>
              </w:rPr>
            </w:pPr>
          </w:p>
          <w:p w:rsidR="00C12126" w:rsidRDefault="00C12126" w:rsidP="00212D3B">
            <w:pPr>
              <w:jc w:val="center"/>
              <w:rPr>
                <w:rFonts w:cs="Arial"/>
                <w:b/>
              </w:rPr>
            </w:pPr>
          </w:p>
          <w:p w:rsidR="00C12126" w:rsidRDefault="00C12126"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p>
          <w:p w:rsidR="0086553D" w:rsidRDefault="0086553D"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p>
          <w:p w:rsidR="0086553D" w:rsidRDefault="0086553D"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p>
          <w:p w:rsidR="0086553D" w:rsidRDefault="0086553D"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p>
          <w:p w:rsidR="0086553D" w:rsidRDefault="0086553D" w:rsidP="00212D3B">
            <w:pPr>
              <w:jc w:val="center"/>
              <w:rPr>
                <w:rFonts w:cs="Arial"/>
                <w:b/>
              </w:rPr>
            </w:pPr>
          </w:p>
          <w:p w:rsidR="0086553D" w:rsidRDefault="0086553D" w:rsidP="00212D3B">
            <w:pPr>
              <w:jc w:val="center"/>
              <w:rPr>
                <w:rFonts w:cs="Arial"/>
                <w:b/>
              </w:rPr>
            </w:pPr>
            <w:r>
              <w:rPr>
                <w:rFonts w:cs="Arial"/>
                <w:b/>
              </w:rPr>
              <w:t>E</w:t>
            </w:r>
          </w:p>
          <w:p w:rsidR="0086553D" w:rsidRDefault="0086553D" w:rsidP="00212D3B">
            <w:pPr>
              <w:jc w:val="center"/>
              <w:rPr>
                <w:rFonts w:cs="Arial"/>
                <w:b/>
              </w:rPr>
            </w:pPr>
          </w:p>
          <w:p w:rsidR="0086553D" w:rsidRDefault="0086553D" w:rsidP="00212D3B">
            <w:pPr>
              <w:jc w:val="center"/>
              <w:rPr>
                <w:rFonts w:cs="Arial"/>
                <w:b/>
              </w:rPr>
            </w:pPr>
          </w:p>
          <w:p w:rsidR="0086553D" w:rsidRPr="00100FE7" w:rsidRDefault="0086553D" w:rsidP="00212D3B">
            <w:pPr>
              <w:jc w:val="center"/>
              <w:rPr>
                <w:rFonts w:cs="Arial"/>
                <w:b/>
              </w:rPr>
            </w:pPr>
            <w:r>
              <w:rPr>
                <w:rFonts w:cs="Arial"/>
                <w:b/>
              </w:rPr>
              <w:t>E</w:t>
            </w:r>
          </w:p>
        </w:tc>
        <w:tc>
          <w:tcPr>
            <w:tcW w:w="7112" w:type="dxa"/>
          </w:tcPr>
          <w:p w:rsidR="00036AD2" w:rsidRDefault="000244F6" w:rsidP="00212D3B">
            <w:pPr>
              <w:autoSpaceDE w:val="0"/>
              <w:autoSpaceDN w:val="0"/>
              <w:adjustRightInd w:val="0"/>
              <w:rPr>
                <w:rFonts w:cs="Arial"/>
              </w:rPr>
            </w:pPr>
            <w:r>
              <w:rPr>
                <w:rFonts w:cs="Arial"/>
              </w:rPr>
              <w:lastRenderedPageBreak/>
              <w:t>Demonstrable and extensive experience of:</w:t>
            </w:r>
          </w:p>
          <w:p w:rsidR="000244F6" w:rsidRDefault="000244F6" w:rsidP="00212D3B">
            <w:pPr>
              <w:autoSpaceDE w:val="0"/>
              <w:autoSpaceDN w:val="0"/>
              <w:adjustRightInd w:val="0"/>
              <w:rPr>
                <w:rFonts w:cs="Arial"/>
              </w:rPr>
            </w:pPr>
          </w:p>
          <w:p w:rsidR="000244F6" w:rsidRDefault="000244F6" w:rsidP="00212D3B">
            <w:pPr>
              <w:autoSpaceDE w:val="0"/>
              <w:autoSpaceDN w:val="0"/>
              <w:adjustRightInd w:val="0"/>
              <w:rPr>
                <w:rFonts w:cs="Arial"/>
              </w:rPr>
            </w:pPr>
            <w:r>
              <w:rPr>
                <w:rFonts w:cs="Arial"/>
              </w:rPr>
              <w:t>Working knowledge and understanding of up to date legislation and government frameworks relevant to working with customers with Mental Health challenges.</w:t>
            </w:r>
          </w:p>
          <w:p w:rsidR="000244F6" w:rsidRDefault="000244F6" w:rsidP="00212D3B">
            <w:pPr>
              <w:autoSpaceDE w:val="0"/>
              <w:autoSpaceDN w:val="0"/>
              <w:adjustRightInd w:val="0"/>
              <w:rPr>
                <w:rFonts w:cs="Arial"/>
              </w:rPr>
            </w:pPr>
          </w:p>
          <w:p w:rsidR="000244F6" w:rsidRDefault="000244F6" w:rsidP="00212D3B">
            <w:pPr>
              <w:autoSpaceDE w:val="0"/>
              <w:autoSpaceDN w:val="0"/>
              <w:adjustRightInd w:val="0"/>
              <w:rPr>
                <w:rFonts w:cs="Arial"/>
              </w:rPr>
            </w:pPr>
            <w:r>
              <w:rPr>
                <w:rFonts w:cs="Arial"/>
              </w:rPr>
              <w:t>Good understanding of the housing support for this group, with knowledge and skills to navigate the local housing options and other services to achieve positive results</w:t>
            </w:r>
          </w:p>
          <w:p w:rsidR="000244F6" w:rsidRDefault="000244F6" w:rsidP="00212D3B">
            <w:pPr>
              <w:autoSpaceDE w:val="0"/>
              <w:autoSpaceDN w:val="0"/>
              <w:adjustRightInd w:val="0"/>
              <w:rPr>
                <w:rFonts w:cs="Arial"/>
              </w:rPr>
            </w:pPr>
          </w:p>
          <w:p w:rsidR="000244F6" w:rsidRDefault="000244F6" w:rsidP="00212D3B">
            <w:pPr>
              <w:autoSpaceDE w:val="0"/>
              <w:autoSpaceDN w:val="0"/>
              <w:adjustRightInd w:val="0"/>
              <w:rPr>
                <w:rFonts w:cs="Arial"/>
              </w:rPr>
            </w:pPr>
            <w:r>
              <w:rPr>
                <w:rFonts w:cs="Arial"/>
              </w:rPr>
              <w:t>Experience of working with various teams and at different levels in the community; doctors, and other health professionals, other housing providers.</w:t>
            </w:r>
          </w:p>
          <w:p w:rsidR="000244F6" w:rsidRDefault="000244F6" w:rsidP="00212D3B">
            <w:pPr>
              <w:autoSpaceDE w:val="0"/>
              <w:autoSpaceDN w:val="0"/>
              <w:adjustRightInd w:val="0"/>
              <w:rPr>
                <w:rFonts w:cs="Arial"/>
              </w:rPr>
            </w:pPr>
          </w:p>
          <w:p w:rsidR="000244F6" w:rsidRDefault="00BA73FD" w:rsidP="00212D3B">
            <w:pPr>
              <w:autoSpaceDE w:val="0"/>
              <w:autoSpaceDN w:val="0"/>
              <w:adjustRightInd w:val="0"/>
              <w:rPr>
                <w:rFonts w:cs="Arial"/>
              </w:rPr>
            </w:pPr>
            <w:r>
              <w:rPr>
                <w:rFonts w:cs="Arial"/>
              </w:rPr>
              <w:t xml:space="preserve">Experience of providing and facilitating case management meetings for clients to progress action plans and meet targets </w:t>
            </w:r>
          </w:p>
          <w:p w:rsidR="00BA73FD" w:rsidRDefault="00BA73FD" w:rsidP="00212D3B">
            <w:pPr>
              <w:autoSpaceDE w:val="0"/>
              <w:autoSpaceDN w:val="0"/>
              <w:adjustRightInd w:val="0"/>
              <w:rPr>
                <w:rFonts w:cs="Arial"/>
              </w:rPr>
            </w:pPr>
          </w:p>
          <w:p w:rsidR="00BA73FD" w:rsidRDefault="00BA73FD" w:rsidP="00212D3B">
            <w:pPr>
              <w:autoSpaceDE w:val="0"/>
              <w:autoSpaceDN w:val="0"/>
              <w:adjustRightInd w:val="0"/>
              <w:rPr>
                <w:rFonts w:cs="Arial"/>
              </w:rPr>
            </w:pPr>
            <w:r>
              <w:rPr>
                <w:rFonts w:cs="Arial"/>
              </w:rPr>
              <w:t xml:space="preserve">Experience of using psychological informed formulations and methodology. </w:t>
            </w:r>
          </w:p>
          <w:p w:rsidR="00BA73FD" w:rsidRDefault="00BA73FD" w:rsidP="00212D3B">
            <w:pPr>
              <w:autoSpaceDE w:val="0"/>
              <w:autoSpaceDN w:val="0"/>
              <w:adjustRightInd w:val="0"/>
              <w:rPr>
                <w:rFonts w:cs="Arial"/>
              </w:rPr>
            </w:pPr>
          </w:p>
          <w:p w:rsidR="00BA73FD" w:rsidRDefault="009D5CC0" w:rsidP="00212D3B">
            <w:pPr>
              <w:autoSpaceDE w:val="0"/>
              <w:autoSpaceDN w:val="0"/>
              <w:adjustRightInd w:val="0"/>
              <w:rPr>
                <w:rFonts w:cs="Arial"/>
              </w:rPr>
            </w:pPr>
            <w:r>
              <w:rPr>
                <w:rFonts w:cs="Arial"/>
              </w:rPr>
              <w:t>Experience of intensive housing management including rent collection and housing management</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Rent collection and debt recovery</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Clearly communicating tenant responsibilities and Tenancy compliance</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 xml:space="preserve">Tenant involvement and empowerment </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Dealing with maintenance issues</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Tenancy sign ups</w:t>
            </w:r>
          </w:p>
          <w:p w:rsidR="00BA73FD" w:rsidRPr="00746BE3" w:rsidRDefault="00BA73FD" w:rsidP="00BA73FD">
            <w:pPr>
              <w:pStyle w:val="ListParagraph"/>
              <w:numPr>
                <w:ilvl w:val="0"/>
                <w:numId w:val="22"/>
              </w:numPr>
              <w:autoSpaceDE w:val="0"/>
              <w:autoSpaceDN w:val="0"/>
              <w:adjustRightInd w:val="0"/>
              <w:rPr>
                <w:rFonts w:cs="Arial"/>
              </w:rPr>
            </w:pPr>
            <w:r>
              <w:rPr>
                <w:rFonts w:ascii="Arial" w:hAnsi="Arial" w:cs="Arial"/>
              </w:rPr>
              <w:t>Welfare benefits, implications and appeal processes</w:t>
            </w:r>
          </w:p>
          <w:p w:rsidR="00746BE3" w:rsidRPr="00BA73FD" w:rsidRDefault="00746BE3" w:rsidP="00BA73FD">
            <w:pPr>
              <w:pStyle w:val="ListParagraph"/>
              <w:numPr>
                <w:ilvl w:val="0"/>
                <w:numId w:val="22"/>
              </w:numPr>
              <w:autoSpaceDE w:val="0"/>
              <w:autoSpaceDN w:val="0"/>
              <w:adjustRightInd w:val="0"/>
              <w:rPr>
                <w:rFonts w:cs="Arial"/>
              </w:rPr>
            </w:pPr>
            <w:r>
              <w:rPr>
                <w:rFonts w:ascii="Arial" w:hAnsi="Arial" w:cs="Arial"/>
              </w:rPr>
              <w:t>Dealing with warnings and terminating licenses</w:t>
            </w:r>
          </w:p>
          <w:p w:rsidR="00BA73FD" w:rsidRPr="00BA73FD" w:rsidRDefault="00BA73FD" w:rsidP="00BA73FD">
            <w:pPr>
              <w:pStyle w:val="ListParagraph"/>
              <w:numPr>
                <w:ilvl w:val="0"/>
                <w:numId w:val="22"/>
              </w:numPr>
              <w:autoSpaceDE w:val="0"/>
              <w:autoSpaceDN w:val="0"/>
              <w:adjustRightInd w:val="0"/>
              <w:rPr>
                <w:rFonts w:cs="Arial"/>
              </w:rPr>
            </w:pPr>
            <w:r>
              <w:rPr>
                <w:rFonts w:ascii="Arial" w:hAnsi="Arial" w:cs="Arial"/>
              </w:rPr>
              <w:t>Property administrative duties such as keeping the database up to date and preparing written reports for property compliance.</w:t>
            </w:r>
          </w:p>
          <w:p w:rsidR="00BA73FD" w:rsidRDefault="00BA73FD" w:rsidP="00BA73FD">
            <w:pPr>
              <w:autoSpaceDE w:val="0"/>
              <w:autoSpaceDN w:val="0"/>
              <w:adjustRightInd w:val="0"/>
              <w:rPr>
                <w:rFonts w:cs="Arial"/>
              </w:rPr>
            </w:pPr>
          </w:p>
          <w:p w:rsidR="00BA73FD" w:rsidRDefault="00BA73FD" w:rsidP="00BA73FD">
            <w:pPr>
              <w:autoSpaceDE w:val="0"/>
              <w:autoSpaceDN w:val="0"/>
              <w:adjustRightInd w:val="0"/>
              <w:rPr>
                <w:rFonts w:cs="Arial"/>
              </w:rPr>
            </w:pPr>
            <w:r>
              <w:rPr>
                <w:rFonts w:cs="Arial"/>
              </w:rPr>
              <w:lastRenderedPageBreak/>
              <w:t>Experience of working with vulnerable client groups and safeguarding practices.</w:t>
            </w:r>
          </w:p>
          <w:p w:rsidR="00BA73FD" w:rsidRDefault="00BA73FD" w:rsidP="00BA73FD">
            <w:pPr>
              <w:autoSpaceDE w:val="0"/>
              <w:autoSpaceDN w:val="0"/>
              <w:adjustRightInd w:val="0"/>
              <w:rPr>
                <w:rFonts w:cs="Arial"/>
              </w:rPr>
            </w:pPr>
          </w:p>
          <w:p w:rsidR="00BA73FD" w:rsidRDefault="00BA73FD" w:rsidP="00BA73FD">
            <w:pPr>
              <w:autoSpaceDE w:val="0"/>
              <w:autoSpaceDN w:val="0"/>
              <w:adjustRightInd w:val="0"/>
              <w:rPr>
                <w:rFonts w:cs="Arial"/>
              </w:rPr>
            </w:pPr>
            <w:r>
              <w:rPr>
                <w:rFonts w:cs="Arial"/>
              </w:rPr>
              <w:t>Ability to interpret effectively financial information relating to rents, charges and contracts.</w:t>
            </w:r>
          </w:p>
          <w:p w:rsidR="00BA73FD" w:rsidRDefault="00BA73FD" w:rsidP="00BA73FD">
            <w:pPr>
              <w:autoSpaceDE w:val="0"/>
              <w:autoSpaceDN w:val="0"/>
              <w:adjustRightInd w:val="0"/>
              <w:rPr>
                <w:rFonts w:cs="Arial"/>
              </w:rPr>
            </w:pPr>
          </w:p>
          <w:p w:rsidR="00BA73FD" w:rsidRDefault="00C12126" w:rsidP="00BA73FD">
            <w:pPr>
              <w:autoSpaceDE w:val="0"/>
              <w:autoSpaceDN w:val="0"/>
              <w:adjustRightInd w:val="0"/>
              <w:rPr>
                <w:rFonts w:cs="Arial"/>
              </w:rPr>
            </w:pPr>
            <w:r>
              <w:rPr>
                <w:rFonts w:cs="Arial"/>
              </w:rPr>
              <w:t>Ability to form positive working relations and experience of liaison with agencies/partner organisations.</w:t>
            </w:r>
          </w:p>
          <w:p w:rsidR="00C12126" w:rsidRDefault="00C12126" w:rsidP="00BA73FD">
            <w:pPr>
              <w:autoSpaceDE w:val="0"/>
              <w:autoSpaceDN w:val="0"/>
              <w:adjustRightInd w:val="0"/>
              <w:rPr>
                <w:rFonts w:cs="Arial"/>
              </w:rPr>
            </w:pPr>
          </w:p>
          <w:p w:rsidR="00C12126" w:rsidRDefault="00C12126" w:rsidP="00BA73FD">
            <w:pPr>
              <w:autoSpaceDE w:val="0"/>
              <w:autoSpaceDN w:val="0"/>
              <w:adjustRightInd w:val="0"/>
              <w:rPr>
                <w:rFonts w:cs="Arial"/>
              </w:rPr>
            </w:pPr>
            <w:r>
              <w:rPr>
                <w:rFonts w:cs="Arial"/>
              </w:rPr>
              <w:t>Understanding of housing law and advocating on behalf of clients.</w:t>
            </w:r>
          </w:p>
          <w:p w:rsidR="00C12126" w:rsidRDefault="00C12126" w:rsidP="00BA73FD">
            <w:pPr>
              <w:autoSpaceDE w:val="0"/>
              <w:autoSpaceDN w:val="0"/>
              <w:adjustRightInd w:val="0"/>
              <w:rPr>
                <w:rFonts w:cs="Arial"/>
              </w:rPr>
            </w:pPr>
          </w:p>
          <w:p w:rsidR="00C12126" w:rsidRDefault="00C12126" w:rsidP="00BA73FD">
            <w:pPr>
              <w:autoSpaceDE w:val="0"/>
              <w:autoSpaceDN w:val="0"/>
              <w:adjustRightInd w:val="0"/>
              <w:rPr>
                <w:rFonts w:cs="Arial"/>
              </w:rPr>
            </w:pPr>
            <w:r>
              <w:rPr>
                <w:rFonts w:cs="Arial"/>
              </w:rPr>
              <w:t>Understanding of tenancy agreement rights</w:t>
            </w:r>
            <w:r w:rsidR="008257EA">
              <w:rPr>
                <w:rFonts w:cs="Arial"/>
              </w:rPr>
              <w:t>/licence agreement rights</w:t>
            </w:r>
            <w:r>
              <w:rPr>
                <w:rFonts w:cs="Arial"/>
              </w:rPr>
              <w:t xml:space="preserve"> and </w:t>
            </w:r>
            <w:proofErr w:type="gramStart"/>
            <w:r>
              <w:rPr>
                <w:rFonts w:cs="Arial"/>
              </w:rPr>
              <w:t>landlord</w:t>
            </w:r>
            <w:proofErr w:type="gramEnd"/>
            <w:r>
              <w:rPr>
                <w:rFonts w:cs="Arial"/>
              </w:rPr>
              <w:t xml:space="preserve"> obligations.</w:t>
            </w:r>
          </w:p>
          <w:p w:rsidR="00C12126" w:rsidRDefault="00C12126" w:rsidP="00BA73FD">
            <w:pPr>
              <w:autoSpaceDE w:val="0"/>
              <w:autoSpaceDN w:val="0"/>
              <w:adjustRightInd w:val="0"/>
              <w:rPr>
                <w:rFonts w:cs="Arial"/>
              </w:rPr>
            </w:pPr>
          </w:p>
          <w:p w:rsidR="00C12126" w:rsidRDefault="00C12126" w:rsidP="00BA73FD">
            <w:pPr>
              <w:autoSpaceDE w:val="0"/>
              <w:autoSpaceDN w:val="0"/>
              <w:adjustRightInd w:val="0"/>
              <w:rPr>
                <w:rFonts w:cs="Arial"/>
              </w:rPr>
            </w:pPr>
            <w:r>
              <w:rPr>
                <w:rFonts w:cs="Arial"/>
              </w:rPr>
              <w:t>Understanding of support grants and access to goods and services that are available.</w:t>
            </w:r>
          </w:p>
          <w:p w:rsidR="00C12126" w:rsidRDefault="00C12126" w:rsidP="00BA73FD">
            <w:pPr>
              <w:autoSpaceDE w:val="0"/>
              <w:autoSpaceDN w:val="0"/>
              <w:adjustRightInd w:val="0"/>
              <w:rPr>
                <w:rFonts w:cs="Arial"/>
              </w:rPr>
            </w:pPr>
          </w:p>
          <w:p w:rsidR="00C12126" w:rsidRDefault="0086553D" w:rsidP="00BA73FD">
            <w:pPr>
              <w:autoSpaceDE w:val="0"/>
              <w:autoSpaceDN w:val="0"/>
              <w:adjustRightInd w:val="0"/>
              <w:rPr>
                <w:rFonts w:cs="Arial"/>
              </w:rPr>
            </w:pPr>
            <w:r>
              <w:rPr>
                <w:rFonts w:cs="Arial"/>
              </w:rPr>
              <w:t>Experience of Landlord Health and Safety responsibility when supporting individuals in their tenancies</w:t>
            </w:r>
            <w:r w:rsidR="00E8185D">
              <w:rPr>
                <w:rFonts w:cs="Arial"/>
              </w:rPr>
              <w:t>/licences</w:t>
            </w:r>
          </w:p>
          <w:p w:rsidR="0086553D" w:rsidRDefault="0086553D" w:rsidP="00BA73FD">
            <w:pPr>
              <w:autoSpaceDE w:val="0"/>
              <w:autoSpaceDN w:val="0"/>
              <w:adjustRightInd w:val="0"/>
              <w:rPr>
                <w:rFonts w:cs="Arial"/>
              </w:rPr>
            </w:pPr>
          </w:p>
          <w:p w:rsidR="0086553D" w:rsidRDefault="0086553D" w:rsidP="00BA73FD">
            <w:pPr>
              <w:autoSpaceDE w:val="0"/>
              <w:autoSpaceDN w:val="0"/>
              <w:adjustRightInd w:val="0"/>
              <w:rPr>
                <w:rFonts w:cs="Arial"/>
              </w:rPr>
            </w:pPr>
            <w:r>
              <w:rPr>
                <w:rFonts w:cs="Arial"/>
              </w:rPr>
              <w:t>Proven knowledge of housing finance and benefits legislation</w:t>
            </w:r>
          </w:p>
          <w:p w:rsidR="0086553D" w:rsidRDefault="0086553D" w:rsidP="00BA73FD">
            <w:pPr>
              <w:autoSpaceDE w:val="0"/>
              <w:autoSpaceDN w:val="0"/>
              <w:adjustRightInd w:val="0"/>
              <w:rPr>
                <w:rFonts w:cs="Arial"/>
              </w:rPr>
            </w:pPr>
          </w:p>
          <w:p w:rsidR="0086553D" w:rsidRDefault="0086553D" w:rsidP="00BA73FD">
            <w:pPr>
              <w:autoSpaceDE w:val="0"/>
              <w:autoSpaceDN w:val="0"/>
              <w:adjustRightInd w:val="0"/>
              <w:rPr>
                <w:rFonts w:cs="Arial"/>
              </w:rPr>
            </w:pPr>
            <w:r>
              <w:rPr>
                <w:rFonts w:cs="Arial"/>
              </w:rPr>
              <w:t>Strong time management and work prioritisation skills.</w:t>
            </w:r>
          </w:p>
          <w:p w:rsidR="0086553D" w:rsidRDefault="0086553D" w:rsidP="00BA73FD">
            <w:pPr>
              <w:autoSpaceDE w:val="0"/>
              <w:autoSpaceDN w:val="0"/>
              <w:adjustRightInd w:val="0"/>
              <w:rPr>
                <w:rFonts w:cs="Arial"/>
              </w:rPr>
            </w:pPr>
          </w:p>
          <w:p w:rsidR="0086553D" w:rsidRDefault="0086553D" w:rsidP="00BA73FD">
            <w:pPr>
              <w:autoSpaceDE w:val="0"/>
              <w:autoSpaceDN w:val="0"/>
              <w:adjustRightInd w:val="0"/>
              <w:rPr>
                <w:rFonts w:cs="Arial"/>
              </w:rPr>
            </w:pPr>
            <w:r>
              <w:rPr>
                <w:rFonts w:cs="Arial"/>
              </w:rPr>
              <w:t>Ability to communicate logically, concisely and effectively at all times.</w:t>
            </w:r>
          </w:p>
          <w:p w:rsidR="0086553D" w:rsidRDefault="0086553D" w:rsidP="00BA73FD">
            <w:pPr>
              <w:autoSpaceDE w:val="0"/>
              <w:autoSpaceDN w:val="0"/>
              <w:adjustRightInd w:val="0"/>
              <w:rPr>
                <w:rFonts w:cs="Arial"/>
              </w:rPr>
            </w:pPr>
          </w:p>
          <w:p w:rsidR="0086553D" w:rsidRDefault="0086553D" w:rsidP="00BA73FD">
            <w:pPr>
              <w:autoSpaceDE w:val="0"/>
              <w:autoSpaceDN w:val="0"/>
              <w:adjustRightInd w:val="0"/>
              <w:rPr>
                <w:rFonts w:cs="Arial"/>
              </w:rPr>
            </w:pPr>
            <w:r>
              <w:rPr>
                <w:rFonts w:cs="Arial"/>
              </w:rPr>
              <w:t>Demonstrate effective use of IT systems in order to complete administrative duties, inputting data onto client management systems, using various programs.</w:t>
            </w:r>
          </w:p>
          <w:p w:rsidR="0086553D" w:rsidRDefault="0086553D" w:rsidP="00BA73FD">
            <w:pPr>
              <w:autoSpaceDE w:val="0"/>
              <w:autoSpaceDN w:val="0"/>
              <w:adjustRightInd w:val="0"/>
              <w:rPr>
                <w:rFonts w:cs="Arial"/>
              </w:rPr>
            </w:pPr>
          </w:p>
          <w:p w:rsidR="0086553D" w:rsidRDefault="0086553D" w:rsidP="00BA73FD">
            <w:pPr>
              <w:autoSpaceDE w:val="0"/>
              <w:autoSpaceDN w:val="0"/>
              <w:adjustRightInd w:val="0"/>
              <w:rPr>
                <w:rFonts w:cs="Arial"/>
              </w:rPr>
            </w:pPr>
            <w:r>
              <w:rPr>
                <w:rFonts w:cs="Arial"/>
              </w:rPr>
              <w:t>Ability to motivate tenants so they engage with help and support.</w:t>
            </w:r>
          </w:p>
          <w:p w:rsidR="0086553D" w:rsidRDefault="0086553D" w:rsidP="00BA73FD">
            <w:pPr>
              <w:autoSpaceDE w:val="0"/>
              <w:autoSpaceDN w:val="0"/>
              <w:adjustRightInd w:val="0"/>
              <w:rPr>
                <w:rFonts w:cs="Arial"/>
              </w:rPr>
            </w:pPr>
          </w:p>
          <w:p w:rsidR="0086553D" w:rsidRPr="00BA73FD" w:rsidRDefault="001D2F01" w:rsidP="00BA73FD">
            <w:pPr>
              <w:autoSpaceDE w:val="0"/>
              <w:autoSpaceDN w:val="0"/>
              <w:adjustRightInd w:val="0"/>
              <w:rPr>
                <w:rFonts w:cs="Arial"/>
              </w:rPr>
            </w:pPr>
            <w:r>
              <w:rPr>
                <w:rFonts w:cs="Arial"/>
              </w:rPr>
              <w:t>Good problem solving skills – ability to assess situations and provide solutions</w:t>
            </w:r>
          </w:p>
          <w:p w:rsidR="00BA73FD" w:rsidRPr="00BA73FD" w:rsidRDefault="00BA73FD" w:rsidP="00BA73FD">
            <w:pPr>
              <w:pStyle w:val="ListParagraph"/>
              <w:autoSpaceDE w:val="0"/>
              <w:autoSpaceDN w:val="0"/>
              <w:adjustRightInd w:val="0"/>
              <w:rPr>
                <w:rFonts w:cs="Arial"/>
              </w:rPr>
            </w:pPr>
          </w:p>
        </w:tc>
      </w:tr>
      <w:tr w:rsidR="00036AD2" w:rsidRPr="003F0F75" w:rsidTr="00212D3B">
        <w:tblPrEx>
          <w:shd w:val="clear" w:color="auto" w:fill="auto"/>
        </w:tblPrEx>
        <w:tc>
          <w:tcPr>
            <w:tcW w:w="2174" w:type="dxa"/>
          </w:tcPr>
          <w:p w:rsidR="00036AD2" w:rsidRPr="001E6F47" w:rsidRDefault="00036AD2" w:rsidP="00212D3B">
            <w:pPr>
              <w:rPr>
                <w:rFonts w:cs="Arial"/>
                <w:b/>
              </w:rPr>
            </w:pPr>
            <w:r>
              <w:rPr>
                <w:rFonts w:cs="Arial"/>
                <w:b/>
              </w:rPr>
              <w:lastRenderedPageBreak/>
              <w:t>Values and m</w:t>
            </w:r>
            <w:r w:rsidRPr="001E6F47">
              <w:rPr>
                <w:rFonts w:cs="Arial"/>
                <w:b/>
              </w:rPr>
              <w:t>otivation</w:t>
            </w:r>
          </w:p>
        </w:tc>
        <w:tc>
          <w:tcPr>
            <w:tcW w:w="603" w:type="dxa"/>
          </w:tcPr>
          <w:p w:rsidR="00036AD2" w:rsidRPr="001E6F47" w:rsidRDefault="00036AD2" w:rsidP="00212D3B">
            <w:pPr>
              <w:jc w:val="center"/>
              <w:rPr>
                <w:rFonts w:cs="Arial"/>
                <w:b/>
              </w:rPr>
            </w:pPr>
            <w:r w:rsidRPr="001E6F47">
              <w:rPr>
                <w:rFonts w:cs="Arial"/>
                <w:b/>
              </w:rPr>
              <w:t>E</w:t>
            </w:r>
          </w:p>
          <w:p w:rsidR="00036AD2" w:rsidRPr="001E6F47" w:rsidRDefault="00036AD2" w:rsidP="00212D3B">
            <w:pPr>
              <w:jc w:val="center"/>
              <w:rPr>
                <w:rFonts w:cs="Arial"/>
                <w:b/>
              </w:rPr>
            </w:pPr>
          </w:p>
          <w:p w:rsidR="00036AD2" w:rsidRPr="001E6F47" w:rsidRDefault="001D2F01" w:rsidP="001D2F01">
            <w:pPr>
              <w:rPr>
                <w:rFonts w:cs="Arial"/>
                <w:b/>
              </w:rPr>
            </w:pPr>
            <w:r>
              <w:rPr>
                <w:rFonts w:cs="Arial"/>
                <w:b/>
              </w:rPr>
              <w:t xml:space="preserve"> E</w:t>
            </w:r>
          </w:p>
          <w:p w:rsidR="00036AD2" w:rsidRPr="001E6F47" w:rsidRDefault="00036AD2" w:rsidP="00212D3B">
            <w:pPr>
              <w:jc w:val="center"/>
              <w:rPr>
                <w:rFonts w:cs="Arial"/>
                <w:b/>
              </w:rPr>
            </w:pPr>
          </w:p>
          <w:p w:rsidR="00036AD2" w:rsidRDefault="00036AD2" w:rsidP="00212D3B">
            <w:pPr>
              <w:rPr>
                <w:rFonts w:cs="Arial"/>
                <w:b/>
              </w:rPr>
            </w:pPr>
          </w:p>
          <w:p w:rsidR="00036AD2" w:rsidRDefault="001D2F01" w:rsidP="00212D3B">
            <w:pPr>
              <w:jc w:val="center"/>
              <w:rPr>
                <w:rFonts w:cs="Arial"/>
                <w:b/>
              </w:rPr>
            </w:pPr>
            <w:r>
              <w:rPr>
                <w:rFonts w:cs="Arial"/>
                <w:b/>
              </w:rPr>
              <w:t>E</w:t>
            </w:r>
          </w:p>
          <w:p w:rsidR="001D2F01" w:rsidRDefault="001D2F01" w:rsidP="00212D3B">
            <w:pPr>
              <w:jc w:val="center"/>
              <w:rPr>
                <w:rFonts w:cs="Arial"/>
                <w:b/>
              </w:rPr>
            </w:pPr>
          </w:p>
          <w:p w:rsidR="001D2F01" w:rsidRDefault="001D2F01" w:rsidP="00212D3B">
            <w:pPr>
              <w:jc w:val="center"/>
              <w:rPr>
                <w:rFonts w:cs="Arial"/>
                <w:b/>
              </w:rPr>
            </w:pPr>
          </w:p>
          <w:p w:rsidR="001D2F01" w:rsidRDefault="001D2F01" w:rsidP="00212D3B">
            <w:pPr>
              <w:jc w:val="center"/>
              <w:rPr>
                <w:rFonts w:cs="Arial"/>
                <w:b/>
              </w:rPr>
            </w:pPr>
          </w:p>
          <w:p w:rsidR="001D2F01" w:rsidRPr="001E6F47" w:rsidRDefault="001D2F01" w:rsidP="00212D3B">
            <w:pPr>
              <w:jc w:val="center"/>
              <w:rPr>
                <w:rFonts w:cs="Arial"/>
                <w:b/>
              </w:rPr>
            </w:pPr>
            <w:r>
              <w:rPr>
                <w:rFonts w:cs="Arial"/>
                <w:b/>
              </w:rPr>
              <w:t>E</w:t>
            </w:r>
          </w:p>
        </w:tc>
        <w:tc>
          <w:tcPr>
            <w:tcW w:w="7112" w:type="dxa"/>
          </w:tcPr>
          <w:p w:rsidR="001D2F01" w:rsidRDefault="001D2F01" w:rsidP="001D2F01">
            <w:pPr>
              <w:rPr>
                <w:rFonts w:cs="Arial"/>
              </w:rPr>
            </w:pPr>
            <w:r>
              <w:rPr>
                <w:rFonts w:cs="Arial"/>
              </w:rPr>
              <w:t>Flexible and innovative approach to work</w:t>
            </w:r>
          </w:p>
          <w:p w:rsidR="00036AD2" w:rsidRDefault="00036AD2" w:rsidP="001D2F01">
            <w:pPr>
              <w:rPr>
                <w:rFonts w:cs="Arial"/>
              </w:rPr>
            </w:pPr>
            <w:r w:rsidRPr="001E6F47">
              <w:rPr>
                <w:rFonts w:cs="Arial"/>
              </w:rPr>
              <w:t xml:space="preserve"> </w:t>
            </w:r>
          </w:p>
          <w:p w:rsidR="001D2F01" w:rsidRDefault="001D2F01" w:rsidP="00212D3B">
            <w:pPr>
              <w:rPr>
                <w:rFonts w:cs="Arial"/>
              </w:rPr>
            </w:pPr>
            <w:r>
              <w:rPr>
                <w:rFonts w:cs="Arial"/>
              </w:rPr>
              <w:t xml:space="preserve">Actively seeks ways to continuously improve own skills and knowledge </w:t>
            </w:r>
          </w:p>
          <w:p w:rsidR="001D2F01" w:rsidRDefault="001D2F01" w:rsidP="00212D3B">
            <w:pPr>
              <w:rPr>
                <w:rFonts w:cs="Arial"/>
              </w:rPr>
            </w:pPr>
          </w:p>
          <w:p w:rsidR="00036AD2" w:rsidRDefault="001D2F01" w:rsidP="00212D3B">
            <w:pPr>
              <w:rPr>
                <w:rFonts w:cs="Arial"/>
              </w:rPr>
            </w:pPr>
            <w:r>
              <w:rPr>
                <w:rFonts w:cs="Arial"/>
              </w:rPr>
              <w:t xml:space="preserve"> Work in line with company policies and procedures and the requirements of funders and stakeholders to ensure effective service delivery </w:t>
            </w:r>
          </w:p>
          <w:p w:rsidR="001D2F01" w:rsidRDefault="001D2F01" w:rsidP="00212D3B">
            <w:pPr>
              <w:rPr>
                <w:rFonts w:cs="Arial"/>
              </w:rPr>
            </w:pPr>
          </w:p>
          <w:p w:rsidR="001D2F01" w:rsidRDefault="001D2F01" w:rsidP="00212D3B">
            <w:pPr>
              <w:rPr>
                <w:rFonts w:cs="Arial"/>
              </w:rPr>
            </w:pPr>
            <w:r>
              <w:rPr>
                <w:rFonts w:cs="Arial"/>
              </w:rPr>
              <w:t>Self-motivated with the ability to work autonomously and generate own ideas.</w:t>
            </w:r>
          </w:p>
          <w:p w:rsidR="00036AD2" w:rsidRPr="001E6F47" w:rsidRDefault="00036AD2" w:rsidP="001D2F01">
            <w:pPr>
              <w:rPr>
                <w:rFonts w:cs="Arial"/>
              </w:rPr>
            </w:pPr>
          </w:p>
        </w:tc>
      </w:tr>
      <w:tr w:rsidR="00036AD2" w:rsidRPr="003F0F75" w:rsidTr="002276FC">
        <w:tblPrEx>
          <w:shd w:val="clear" w:color="auto" w:fill="auto"/>
        </w:tblPrEx>
        <w:trPr>
          <w:trHeight w:val="5093"/>
        </w:trPr>
        <w:tc>
          <w:tcPr>
            <w:tcW w:w="2174" w:type="dxa"/>
          </w:tcPr>
          <w:p w:rsidR="00036AD2" w:rsidRPr="00765A3F" w:rsidRDefault="00036AD2" w:rsidP="00212D3B">
            <w:pPr>
              <w:rPr>
                <w:rFonts w:cs="Arial"/>
                <w:b/>
              </w:rPr>
            </w:pPr>
            <w:r w:rsidRPr="00765A3F">
              <w:rPr>
                <w:rFonts w:cs="Arial"/>
                <w:b/>
              </w:rPr>
              <w:lastRenderedPageBreak/>
              <w:t>Person characteristics</w:t>
            </w:r>
          </w:p>
        </w:tc>
        <w:tc>
          <w:tcPr>
            <w:tcW w:w="603" w:type="dxa"/>
          </w:tcPr>
          <w:p w:rsidR="00036AD2" w:rsidRPr="00765A3F" w:rsidRDefault="00036AD2" w:rsidP="00212D3B">
            <w:pPr>
              <w:jc w:val="center"/>
              <w:rPr>
                <w:rFonts w:cs="Arial"/>
                <w:b/>
              </w:rPr>
            </w:pPr>
            <w:r w:rsidRPr="00765A3F">
              <w:rPr>
                <w:rFonts w:cs="Arial"/>
                <w:b/>
              </w:rPr>
              <w:t>E</w:t>
            </w:r>
          </w:p>
          <w:p w:rsidR="00036AD2" w:rsidRPr="00765A3F" w:rsidRDefault="00036AD2" w:rsidP="00212D3B">
            <w:pPr>
              <w:rPr>
                <w:rFonts w:cs="Arial"/>
                <w:b/>
              </w:rPr>
            </w:pPr>
          </w:p>
          <w:p w:rsidR="00036AD2" w:rsidRDefault="00036AD2" w:rsidP="00212D3B">
            <w:pPr>
              <w:jc w:val="center"/>
              <w:rPr>
                <w:rFonts w:cs="Arial"/>
                <w:b/>
              </w:rPr>
            </w:pPr>
            <w:r w:rsidRPr="00765A3F">
              <w:rPr>
                <w:rFonts w:cs="Arial"/>
                <w:b/>
              </w:rPr>
              <w:t>E</w:t>
            </w:r>
          </w:p>
          <w:p w:rsidR="001D2F01" w:rsidRDefault="001D2F01" w:rsidP="00212D3B">
            <w:pPr>
              <w:jc w:val="center"/>
              <w:rPr>
                <w:rFonts w:cs="Arial"/>
                <w:b/>
              </w:rPr>
            </w:pPr>
          </w:p>
          <w:p w:rsidR="001D2F01" w:rsidRPr="00765A3F" w:rsidRDefault="001D2F01" w:rsidP="00212D3B">
            <w:pPr>
              <w:jc w:val="center"/>
              <w:rPr>
                <w:rFonts w:cs="Arial"/>
                <w:b/>
              </w:rPr>
            </w:pPr>
            <w:r>
              <w:rPr>
                <w:rFonts w:cs="Arial"/>
                <w:b/>
              </w:rPr>
              <w:t>E</w:t>
            </w:r>
          </w:p>
          <w:p w:rsidR="00036AD2" w:rsidRPr="00765A3F" w:rsidRDefault="00036AD2" w:rsidP="00212D3B">
            <w:pPr>
              <w:jc w:val="center"/>
              <w:rPr>
                <w:rFonts w:cs="Arial"/>
                <w:b/>
              </w:rPr>
            </w:pPr>
          </w:p>
          <w:p w:rsidR="00036AD2" w:rsidRDefault="001D2F01" w:rsidP="00212D3B">
            <w:pPr>
              <w:jc w:val="center"/>
              <w:rPr>
                <w:rFonts w:cs="Arial"/>
                <w:b/>
              </w:rPr>
            </w:pPr>
            <w:r>
              <w:rPr>
                <w:rFonts w:cs="Arial"/>
                <w:b/>
              </w:rPr>
              <w:t>E</w:t>
            </w:r>
          </w:p>
          <w:p w:rsidR="00036AD2" w:rsidRPr="00765A3F" w:rsidRDefault="00036AD2" w:rsidP="00212D3B">
            <w:pPr>
              <w:jc w:val="center"/>
              <w:rPr>
                <w:rFonts w:cs="Arial"/>
                <w:b/>
              </w:rPr>
            </w:pPr>
          </w:p>
          <w:p w:rsidR="00036AD2" w:rsidRPr="00765A3F" w:rsidRDefault="00036AD2" w:rsidP="00212D3B">
            <w:pPr>
              <w:rPr>
                <w:rFonts w:cs="Arial"/>
                <w:b/>
              </w:rPr>
            </w:pPr>
          </w:p>
          <w:p w:rsidR="00036AD2" w:rsidRDefault="001D2F01" w:rsidP="00212D3B">
            <w:pPr>
              <w:jc w:val="center"/>
              <w:rPr>
                <w:rFonts w:cs="Arial"/>
                <w:b/>
              </w:rPr>
            </w:pPr>
            <w:r>
              <w:rPr>
                <w:rFonts w:cs="Arial"/>
                <w:b/>
              </w:rPr>
              <w:t>E</w:t>
            </w:r>
          </w:p>
          <w:p w:rsidR="00036AD2" w:rsidRDefault="00036AD2" w:rsidP="00212D3B">
            <w:pPr>
              <w:jc w:val="center"/>
              <w:rPr>
                <w:rFonts w:cs="Arial"/>
                <w:b/>
              </w:rPr>
            </w:pPr>
          </w:p>
          <w:p w:rsidR="00036AD2" w:rsidRDefault="00036AD2" w:rsidP="00212D3B">
            <w:pPr>
              <w:jc w:val="center"/>
              <w:rPr>
                <w:rFonts w:cs="Arial"/>
                <w:b/>
              </w:rPr>
            </w:pPr>
          </w:p>
          <w:p w:rsidR="001D2F01" w:rsidRDefault="001D2F01" w:rsidP="00212D3B">
            <w:pPr>
              <w:jc w:val="center"/>
              <w:rPr>
                <w:rFonts w:cs="Arial"/>
                <w:b/>
              </w:rPr>
            </w:pPr>
            <w:r>
              <w:rPr>
                <w:rFonts w:cs="Arial"/>
                <w:b/>
              </w:rPr>
              <w:t>E</w:t>
            </w:r>
          </w:p>
          <w:p w:rsidR="002276FC" w:rsidRDefault="002276FC" w:rsidP="00212D3B">
            <w:pPr>
              <w:jc w:val="center"/>
              <w:rPr>
                <w:rFonts w:cs="Arial"/>
                <w:b/>
              </w:rPr>
            </w:pPr>
          </w:p>
          <w:p w:rsidR="002276FC" w:rsidRDefault="002276FC" w:rsidP="00212D3B">
            <w:pPr>
              <w:jc w:val="center"/>
              <w:rPr>
                <w:rFonts w:cs="Arial"/>
                <w:b/>
              </w:rPr>
            </w:pPr>
          </w:p>
          <w:p w:rsidR="002276FC" w:rsidRDefault="002276FC" w:rsidP="00212D3B">
            <w:pPr>
              <w:jc w:val="center"/>
              <w:rPr>
                <w:rFonts w:cs="Arial"/>
                <w:b/>
              </w:rPr>
            </w:pPr>
            <w:r>
              <w:rPr>
                <w:rFonts w:cs="Arial"/>
                <w:b/>
              </w:rPr>
              <w:t>E</w:t>
            </w:r>
          </w:p>
          <w:p w:rsidR="002276FC" w:rsidRDefault="002276FC" w:rsidP="00212D3B">
            <w:pPr>
              <w:jc w:val="center"/>
              <w:rPr>
                <w:rFonts w:cs="Arial"/>
                <w:b/>
              </w:rPr>
            </w:pPr>
          </w:p>
          <w:p w:rsidR="002276FC" w:rsidRDefault="002276FC" w:rsidP="00212D3B">
            <w:pPr>
              <w:jc w:val="center"/>
              <w:rPr>
                <w:rFonts w:cs="Arial"/>
                <w:b/>
              </w:rPr>
            </w:pPr>
          </w:p>
          <w:p w:rsidR="002276FC" w:rsidRPr="00765A3F" w:rsidRDefault="002276FC" w:rsidP="00212D3B">
            <w:pPr>
              <w:jc w:val="center"/>
              <w:rPr>
                <w:rFonts w:cs="Arial"/>
                <w:b/>
              </w:rPr>
            </w:pPr>
            <w:r>
              <w:rPr>
                <w:rFonts w:cs="Arial"/>
                <w:b/>
              </w:rPr>
              <w:t>E</w:t>
            </w:r>
          </w:p>
        </w:tc>
        <w:tc>
          <w:tcPr>
            <w:tcW w:w="7112" w:type="dxa"/>
          </w:tcPr>
          <w:p w:rsidR="00036AD2" w:rsidRDefault="001D2F01" w:rsidP="001D2F01">
            <w:pPr>
              <w:rPr>
                <w:rFonts w:cs="Arial"/>
              </w:rPr>
            </w:pPr>
            <w:r>
              <w:rPr>
                <w:rFonts w:cs="Arial"/>
                <w:lang w:eastAsia="en-GB"/>
              </w:rPr>
              <w:t>C</w:t>
            </w:r>
            <w:r>
              <w:rPr>
                <w:rFonts w:cs="Arial"/>
              </w:rPr>
              <w:t>onflict management skills – ability to diffuse potentially volatile or difficult situations</w:t>
            </w:r>
          </w:p>
          <w:p w:rsidR="001D2F01" w:rsidRDefault="001D2F01" w:rsidP="001D2F01">
            <w:pPr>
              <w:rPr>
                <w:rFonts w:cs="Arial"/>
              </w:rPr>
            </w:pPr>
            <w:r>
              <w:rPr>
                <w:rFonts w:cs="Arial"/>
              </w:rPr>
              <w:t>Good negotiation skills</w:t>
            </w:r>
          </w:p>
          <w:p w:rsidR="001D2F01" w:rsidRDefault="001D2F01" w:rsidP="001D2F01">
            <w:pPr>
              <w:rPr>
                <w:rFonts w:cs="Arial"/>
              </w:rPr>
            </w:pPr>
          </w:p>
          <w:p w:rsidR="001D2F01" w:rsidRDefault="001D2F01" w:rsidP="001D2F01">
            <w:pPr>
              <w:rPr>
                <w:rFonts w:cs="Arial"/>
              </w:rPr>
            </w:pPr>
            <w:r>
              <w:rPr>
                <w:rFonts w:cs="Arial"/>
              </w:rPr>
              <w:t>Ability to work unsupervised and as part of a wider team.</w:t>
            </w:r>
          </w:p>
          <w:p w:rsidR="001D2F01" w:rsidRDefault="001D2F01" w:rsidP="001D2F01">
            <w:pPr>
              <w:rPr>
                <w:rFonts w:cs="Arial"/>
              </w:rPr>
            </w:pPr>
          </w:p>
          <w:p w:rsidR="001D2F01" w:rsidRDefault="001D2F01" w:rsidP="001D2F01">
            <w:pPr>
              <w:rPr>
                <w:rFonts w:cs="Arial"/>
              </w:rPr>
            </w:pPr>
            <w:r>
              <w:rPr>
                <w:rFonts w:cs="Arial"/>
              </w:rPr>
              <w:t>Excellent team work skills, demonstrating both collaboration and respect with peers and customers.</w:t>
            </w:r>
          </w:p>
          <w:p w:rsidR="001D2F01" w:rsidRDefault="001D2F01" w:rsidP="001D2F01">
            <w:pPr>
              <w:rPr>
                <w:rFonts w:cs="Arial"/>
              </w:rPr>
            </w:pPr>
          </w:p>
          <w:p w:rsidR="001D2F01" w:rsidRDefault="001D2F01" w:rsidP="001D2F01">
            <w:pPr>
              <w:rPr>
                <w:rFonts w:cs="Arial"/>
              </w:rPr>
            </w:pPr>
            <w:r>
              <w:rPr>
                <w:rFonts w:cs="Arial"/>
              </w:rPr>
              <w:t>Takes responsibilities for own actions with the ability to remain calm under pressure</w:t>
            </w:r>
          </w:p>
          <w:p w:rsidR="001D2F01" w:rsidRDefault="001D2F01" w:rsidP="001D2F01">
            <w:pPr>
              <w:rPr>
                <w:rFonts w:cs="Arial"/>
              </w:rPr>
            </w:pPr>
          </w:p>
          <w:p w:rsidR="001D2F01" w:rsidRDefault="002276FC" w:rsidP="001D2F01">
            <w:pPr>
              <w:rPr>
                <w:rFonts w:cs="Arial"/>
              </w:rPr>
            </w:pPr>
            <w:r>
              <w:rPr>
                <w:rFonts w:cs="Arial"/>
              </w:rPr>
              <w:t>Demonstrates drive and determination</w:t>
            </w:r>
          </w:p>
          <w:p w:rsidR="002276FC" w:rsidRDefault="002276FC" w:rsidP="001D2F01">
            <w:pPr>
              <w:rPr>
                <w:rFonts w:cs="Arial"/>
              </w:rPr>
            </w:pPr>
          </w:p>
          <w:p w:rsidR="002276FC" w:rsidRDefault="002276FC" w:rsidP="001D2F01">
            <w:pPr>
              <w:rPr>
                <w:rFonts w:cs="Arial"/>
              </w:rPr>
            </w:pPr>
          </w:p>
          <w:p w:rsidR="00036AD2" w:rsidRDefault="002276FC" w:rsidP="00212D3B">
            <w:pPr>
              <w:rPr>
                <w:rFonts w:cs="Arial"/>
              </w:rPr>
            </w:pPr>
            <w:r>
              <w:rPr>
                <w:rFonts w:cs="Arial"/>
              </w:rPr>
              <w:t>Ability to manage busy workloads positively and timely, sound task and finish approach to date to day activities.</w:t>
            </w:r>
          </w:p>
          <w:p w:rsidR="002276FC" w:rsidRDefault="002276FC" w:rsidP="00212D3B">
            <w:pPr>
              <w:rPr>
                <w:rFonts w:cs="Arial"/>
              </w:rPr>
            </w:pPr>
          </w:p>
          <w:p w:rsidR="002276FC" w:rsidRDefault="002276FC" w:rsidP="00212D3B">
            <w:pPr>
              <w:rPr>
                <w:rFonts w:cs="Arial"/>
              </w:rPr>
            </w:pPr>
            <w:r>
              <w:rPr>
                <w:rFonts w:cs="Arial"/>
              </w:rPr>
              <w:t>The respect for others and personal ambition it takes to succeed.</w:t>
            </w:r>
          </w:p>
          <w:p w:rsidR="00036AD2" w:rsidRDefault="00036AD2" w:rsidP="00212D3B">
            <w:pPr>
              <w:rPr>
                <w:rFonts w:cs="Arial"/>
              </w:rPr>
            </w:pPr>
          </w:p>
          <w:p w:rsidR="00036AD2" w:rsidRPr="00765A3F" w:rsidRDefault="00036AD2" w:rsidP="00212D3B">
            <w:pPr>
              <w:rPr>
                <w:rFonts w:cs="Arial"/>
              </w:rPr>
            </w:pPr>
          </w:p>
        </w:tc>
      </w:tr>
      <w:tr w:rsidR="002276FC" w:rsidRPr="003F0F75" w:rsidTr="002276FC">
        <w:tblPrEx>
          <w:shd w:val="clear" w:color="auto" w:fill="auto"/>
        </w:tblPrEx>
        <w:trPr>
          <w:trHeight w:val="992"/>
        </w:trPr>
        <w:tc>
          <w:tcPr>
            <w:tcW w:w="2174" w:type="dxa"/>
          </w:tcPr>
          <w:p w:rsidR="002276FC" w:rsidRPr="00765A3F" w:rsidRDefault="002276FC" w:rsidP="00212D3B">
            <w:pPr>
              <w:rPr>
                <w:rFonts w:cs="Arial"/>
                <w:b/>
              </w:rPr>
            </w:pPr>
            <w:r>
              <w:rPr>
                <w:rFonts w:cs="Arial"/>
                <w:b/>
              </w:rPr>
              <w:t>Other requirements</w:t>
            </w:r>
          </w:p>
        </w:tc>
        <w:tc>
          <w:tcPr>
            <w:tcW w:w="603" w:type="dxa"/>
          </w:tcPr>
          <w:p w:rsidR="002276FC" w:rsidRDefault="002276FC" w:rsidP="00212D3B">
            <w:pPr>
              <w:jc w:val="center"/>
              <w:rPr>
                <w:rFonts w:cs="Arial"/>
                <w:b/>
              </w:rPr>
            </w:pPr>
          </w:p>
          <w:p w:rsidR="002276FC" w:rsidRPr="00765A3F" w:rsidRDefault="002276FC" w:rsidP="00212D3B">
            <w:pPr>
              <w:jc w:val="center"/>
              <w:rPr>
                <w:rFonts w:cs="Arial"/>
                <w:b/>
              </w:rPr>
            </w:pPr>
            <w:r>
              <w:rPr>
                <w:rFonts w:cs="Arial"/>
                <w:b/>
              </w:rPr>
              <w:t>E</w:t>
            </w:r>
          </w:p>
        </w:tc>
        <w:tc>
          <w:tcPr>
            <w:tcW w:w="7112" w:type="dxa"/>
          </w:tcPr>
          <w:p w:rsidR="002276FC" w:rsidRDefault="002276FC" w:rsidP="001D2F01">
            <w:pPr>
              <w:rPr>
                <w:rFonts w:cs="Arial"/>
                <w:lang w:eastAsia="en-GB"/>
              </w:rPr>
            </w:pPr>
          </w:p>
          <w:p w:rsidR="002276FC" w:rsidRDefault="002276FC" w:rsidP="001D2F01">
            <w:pPr>
              <w:rPr>
                <w:rFonts w:cs="Arial"/>
                <w:lang w:eastAsia="en-GB"/>
              </w:rPr>
            </w:pPr>
            <w:r>
              <w:rPr>
                <w:rFonts w:cs="Arial"/>
                <w:lang w:eastAsia="en-GB"/>
              </w:rPr>
              <w:t>Full driving license and access to own vehicle for business use.</w:t>
            </w:r>
          </w:p>
        </w:tc>
      </w:tr>
    </w:tbl>
    <w:p w:rsidR="00A058FB" w:rsidRDefault="00A058FB" w:rsidP="00A058FB">
      <w:pPr>
        <w:rPr>
          <w:rFonts w:ascii="Tahoma" w:hAnsi="Tahoma" w:cs="Tahoma"/>
          <w:b/>
          <w:color w:val="E36C0A" w:themeColor="accent6" w:themeShade="BF"/>
          <w:sz w:val="28"/>
          <w:szCs w:val="28"/>
        </w:rPr>
      </w:pPr>
    </w:p>
    <w:p w:rsidR="00A058FB" w:rsidRPr="007F18E2" w:rsidRDefault="00A058FB" w:rsidP="00A058FB">
      <w:pPr>
        <w:rPr>
          <w:rFonts w:ascii="Tahoma" w:hAnsi="Tahoma" w:cs="Tahoma"/>
          <w:b/>
        </w:rPr>
      </w:pPr>
    </w:p>
    <w:p w:rsidR="00D92C81" w:rsidRDefault="00D92C81" w:rsidP="00D92C81">
      <w:pPr>
        <w:spacing w:before="60" w:after="120"/>
        <w:rPr>
          <w:rFonts w:cs="Arial"/>
          <w:b/>
        </w:rPr>
      </w:pPr>
    </w:p>
    <w:p w:rsidR="009A7645" w:rsidRDefault="00BD15A2" w:rsidP="009A7645">
      <w:pPr>
        <w:rPr>
          <w:rFonts w:cs="Arial"/>
          <w:b/>
        </w:rPr>
      </w:pPr>
      <w:r>
        <w:rPr>
          <w:rFonts w:cs="Arial"/>
          <w:b/>
        </w:rPr>
        <w:t>Special Terms</w:t>
      </w:r>
    </w:p>
    <w:p w:rsidR="00BD15A2" w:rsidRDefault="00BD15A2" w:rsidP="009A7645">
      <w:pPr>
        <w:rPr>
          <w:rFonts w:cs="Arial"/>
          <w:b/>
        </w:rPr>
      </w:pPr>
    </w:p>
    <w:tbl>
      <w:tblPr>
        <w:tblW w:w="941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7210"/>
      </w:tblGrid>
      <w:tr w:rsidR="00BD15A2" w:rsidTr="007E764B">
        <w:trPr>
          <w:trHeight w:val="721"/>
        </w:trPr>
        <w:tc>
          <w:tcPr>
            <w:tcW w:w="2209" w:type="dxa"/>
          </w:tcPr>
          <w:p w:rsidR="00BD15A2" w:rsidRDefault="00BD15A2" w:rsidP="009A7645">
            <w:pPr>
              <w:rPr>
                <w:rFonts w:cs="Arial"/>
                <w:b/>
              </w:rPr>
            </w:pPr>
            <w:r>
              <w:rPr>
                <w:rFonts w:cs="Arial"/>
                <w:b/>
              </w:rPr>
              <w:t>DBS</w:t>
            </w:r>
          </w:p>
        </w:tc>
        <w:tc>
          <w:tcPr>
            <w:tcW w:w="7210" w:type="dxa"/>
          </w:tcPr>
          <w:p w:rsidR="00BD15A2" w:rsidRPr="00BD15A2" w:rsidRDefault="00BD15A2" w:rsidP="009A7645">
            <w:pPr>
              <w:rPr>
                <w:rFonts w:cs="Arial"/>
              </w:rPr>
            </w:pPr>
            <w:r>
              <w:rPr>
                <w:rFonts w:cs="Arial"/>
              </w:rPr>
              <w:t>This post is subject to a satisfactory Disclosure and Barring service, which will disclose all cautions reprimands and warnings as well as convictions</w:t>
            </w:r>
          </w:p>
        </w:tc>
      </w:tr>
      <w:tr w:rsidR="00BD15A2" w:rsidTr="007E764B">
        <w:trPr>
          <w:trHeight w:val="1248"/>
        </w:trPr>
        <w:tc>
          <w:tcPr>
            <w:tcW w:w="2209" w:type="dxa"/>
          </w:tcPr>
          <w:p w:rsidR="00BD15A2" w:rsidRDefault="00BD15A2" w:rsidP="009A7645">
            <w:pPr>
              <w:rPr>
                <w:rFonts w:cs="Arial"/>
                <w:b/>
              </w:rPr>
            </w:pPr>
            <w:r>
              <w:rPr>
                <w:rFonts w:cs="Arial"/>
                <w:b/>
              </w:rPr>
              <w:t>On - call</w:t>
            </w:r>
          </w:p>
        </w:tc>
        <w:tc>
          <w:tcPr>
            <w:tcW w:w="7210" w:type="dxa"/>
          </w:tcPr>
          <w:p w:rsidR="00BD15A2" w:rsidRDefault="00BD15A2" w:rsidP="009A7645">
            <w:pPr>
              <w:rPr>
                <w:rFonts w:cs="Arial"/>
              </w:rPr>
            </w:pPr>
            <w:r>
              <w:rPr>
                <w:rFonts w:cs="Arial"/>
              </w:rPr>
              <w:t>To take part in an out of hours on call rota system.</w:t>
            </w:r>
          </w:p>
          <w:p w:rsidR="00BD15A2" w:rsidRDefault="00BD15A2" w:rsidP="009A7645">
            <w:pPr>
              <w:rPr>
                <w:rFonts w:cs="Arial"/>
              </w:rPr>
            </w:pPr>
            <w:r>
              <w:rPr>
                <w:rFonts w:cs="Arial"/>
              </w:rPr>
              <w:t>Able to be flexible in approach to responsibilities and to working hours.</w:t>
            </w:r>
          </w:p>
          <w:p w:rsidR="00BD15A2" w:rsidRPr="00BD15A2" w:rsidRDefault="00BD15A2" w:rsidP="009A7645">
            <w:pPr>
              <w:rPr>
                <w:rFonts w:cs="Arial"/>
              </w:rPr>
            </w:pPr>
            <w:r>
              <w:rPr>
                <w:rFonts w:cs="Arial"/>
              </w:rPr>
              <w:t xml:space="preserve">Working as part of a multi-disciplinary staff team and meeting the requirements of a rota system </w:t>
            </w:r>
            <w:r w:rsidR="007E764B">
              <w:rPr>
                <w:rFonts w:cs="Arial"/>
              </w:rPr>
              <w:t>ensuring cover is available across all services.</w:t>
            </w:r>
          </w:p>
        </w:tc>
      </w:tr>
      <w:tr w:rsidR="00BD15A2" w:rsidTr="007E764B">
        <w:trPr>
          <w:trHeight w:val="1100"/>
        </w:trPr>
        <w:tc>
          <w:tcPr>
            <w:tcW w:w="2209" w:type="dxa"/>
          </w:tcPr>
          <w:p w:rsidR="00BD15A2" w:rsidRDefault="007E764B" w:rsidP="009A7645">
            <w:pPr>
              <w:rPr>
                <w:rFonts w:cs="Arial"/>
                <w:b/>
              </w:rPr>
            </w:pPr>
            <w:r>
              <w:rPr>
                <w:rFonts w:cs="Arial"/>
                <w:b/>
              </w:rPr>
              <w:t>Out-of-Hours &amp; Sleep-in Duties</w:t>
            </w:r>
          </w:p>
        </w:tc>
        <w:tc>
          <w:tcPr>
            <w:tcW w:w="7210" w:type="dxa"/>
          </w:tcPr>
          <w:p w:rsidR="00BD15A2" w:rsidRPr="007E764B" w:rsidRDefault="007E764B" w:rsidP="009A7645">
            <w:pPr>
              <w:rPr>
                <w:rFonts w:cs="Arial"/>
              </w:rPr>
            </w:pPr>
            <w:r>
              <w:rPr>
                <w:rFonts w:cs="Arial"/>
              </w:rPr>
              <w:t xml:space="preserve">Flexibility to assist teams who work 24/7 as part of on-call duties is required across the organisation and out of normal hours. </w:t>
            </w:r>
          </w:p>
        </w:tc>
      </w:tr>
    </w:tbl>
    <w:p w:rsidR="00BD15A2" w:rsidRPr="00BD15A2" w:rsidRDefault="00BD15A2" w:rsidP="009A7645">
      <w:pPr>
        <w:rPr>
          <w:rFonts w:cs="Arial"/>
          <w:b/>
        </w:rPr>
      </w:pPr>
    </w:p>
    <w:p w:rsidR="001D2F01" w:rsidRDefault="001D2F01" w:rsidP="00BD15A2">
      <w:pPr>
        <w:rPr>
          <w:rFonts w:ascii="Tahoma" w:hAnsi="Tahoma" w:cs="Tahoma"/>
          <w:b/>
          <w:color w:val="E36C0A" w:themeColor="accent6" w:themeShade="BF"/>
          <w:sz w:val="28"/>
          <w:szCs w:val="28"/>
        </w:rPr>
      </w:pPr>
    </w:p>
    <w:p w:rsidR="001D2F01" w:rsidRDefault="001D2F01" w:rsidP="00BD15A2">
      <w:pPr>
        <w:rPr>
          <w:rFonts w:ascii="Tahoma" w:hAnsi="Tahoma" w:cs="Tahoma"/>
          <w:b/>
          <w:color w:val="E36C0A" w:themeColor="accent6" w:themeShade="BF"/>
          <w:sz w:val="28"/>
          <w:szCs w:val="28"/>
        </w:rPr>
      </w:pPr>
    </w:p>
    <w:p w:rsidR="001D2F01" w:rsidRDefault="001D2F01" w:rsidP="00BD15A2">
      <w:pPr>
        <w:rPr>
          <w:rFonts w:ascii="Tahoma" w:hAnsi="Tahoma" w:cs="Tahoma"/>
          <w:b/>
          <w:color w:val="E36C0A" w:themeColor="accent6" w:themeShade="BF"/>
          <w:sz w:val="28"/>
          <w:szCs w:val="28"/>
        </w:rPr>
      </w:pPr>
    </w:p>
    <w:p w:rsidR="001D2F01" w:rsidRDefault="001D2F01" w:rsidP="00BD15A2">
      <w:pPr>
        <w:rPr>
          <w:rFonts w:ascii="Tahoma" w:hAnsi="Tahoma" w:cs="Tahoma"/>
          <w:b/>
          <w:color w:val="E36C0A" w:themeColor="accent6" w:themeShade="BF"/>
          <w:sz w:val="28"/>
          <w:szCs w:val="28"/>
        </w:rPr>
      </w:pPr>
    </w:p>
    <w:p w:rsidR="001D2F01" w:rsidRDefault="001D2F01" w:rsidP="00472627">
      <w:pPr>
        <w:pBdr>
          <w:bottom w:val="single" w:sz="4" w:space="1" w:color="auto"/>
        </w:pBdr>
        <w:rPr>
          <w:rFonts w:ascii="Tahoma" w:hAnsi="Tahoma" w:cs="Tahoma"/>
          <w:b/>
          <w:color w:val="E36C0A" w:themeColor="accent6" w:themeShade="BF"/>
          <w:sz w:val="28"/>
          <w:szCs w:val="28"/>
        </w:rPr>
      </w:pPr>
    </w:p>
    <w:p w:rsidR="001D2F01" w:rsidRDefault="001D2F01" w:rsidP="00472627">
      <w:pPr>
        <w:pBdr>
          <w:bottom w:val="single" w:sz="4" w:space="1" w:color="auto"/>
        </w:pBdr>
        <w:rPr>
          <w:rFonts w:ascii="Tahoma" w:hAnsi="Tahoma" w:cs="Tahoma"/>
          <w:b/>
          <w:color w:val="E36C0A" w:themeColor="accent6" w:themeShade="BF"/>
          <w:sz w:val="28"/>
          <w:szCs w:val="28"/>
        </w:rPr>
      </w:pPr>
    </w:p>
    <w:p w:rsidR="001D2F01" w:rsidRDefault="001D2F01" w:rsidP="00472627">
      <w:pPr>
        <w:pBdr>
          <w:bottom w:val="single" w:sz="4" w:space="1" w:color="auto"/>
        </w:pBdr>
        <w:rPr>
          <w:rFonts w:ascii="Tahoma" w:hAnsi="Tahoma" w:cs="Tahoma"/>
          <w:b/>
          <w:color w:val="E36C0A" w:themeColor="accent6" w:themeShade="BF"/>
          <w:sz w:val="28"/>
          <w:szCs w:val="28"/>
        </w:rPr>
      </w:pPr>
    </w:p>
    <w:p w:rsidR="009831E7" w:rsidRPr="00570B78" w:rsidRDefault="00570B78" w:rsidP="00472627">
      <w:pPr>
        <w:pBdr>
          <w:bottom w:val="single" w:sz="4" w:space="1" w:color="auto"/>
        </w:pBdr>
        <w:rPr>
          <w:rFonts w:ascii="Tahoma" w:hAnsi="Tahoma" w:cs="Tahoma"/>
          <w:b/>
          <w:color w:val="E36C0A" w:themeColor="accent6" w:themeShade="BF"/>
          <w:sz w:val="28"/>
          <w:szCs w:val="28"/>
        </w:rPr>
      </w:pPr>
      <w:r w:rsidRPr="00570B78">
        <w:rPr>
          <w:rFonts w:ascii="Tahoma" w:hAnsi="Tahoma" w:cs="Tahoma"/>
          <w:b/>
          <w:color w:val="E36C0A" w:themeColor="accent6" w:themeShade="BF"/>
          <w:sz w:val="28"/>
          <w:szCs w:val="28"/>
        </w:rPr>
        <w:t>How to A</w:t>
      </w:r>
      <w:r w:rsidR="009831E7" w:rsidRPr="00570B78">
        <w:rPr>
          <w:rFonts w:ascii="Tahoma" w:hAnsi="Tahoma" w:cs="Tahoma"/>
          <w:b/>
          <w:color w:val="E36C0A" w:themeColor="accent6" w:themeShade="BF"/>
          <w:sz w:val="28"/>
          <w:szCs w:val="28"/>
        </w:rPr>
        <w:t>pply</w:t>
      </w:r>
    </w:p>
    <w:p w:rsidR="00997FA4" w:rsidRPr="00570B78" w:rsidRDefault="00997FA4">
      <w:pPr>
        <w:rPr>
          <w:rFonts w:ascii="Tahoma" w:hAnsi="Tahoma" w:cs="Tahoma"/>
          <w:sz w:val="26"/>
          <w:szCs w:val="26"/>
        </w:rPr>
      </w:pPr>
    </w:p>
    <w:p w:rsidR="001C4242" w:rsidRDefault="00472627" w:rsidP="00472627">
      <w:pPr>
        <w:spacing w:line="276" w:lineRule="auto"/>
      </w:pPr>
      <w:r>
        <w:rPr>
          <w:rFonts w:ascii="Tahoma" w:hAnsi="Tahoma" w:cs="Tahoma"/>
          <w:szCs w:val="24"/>
        </w:rPr>
        <w:t>To apply for the role please complete the full application form, making sure that it</w:t>
      </w:r>
      <w:r w:rsidRPr="00570B78">
        <w:rPr>
          <w:rFonts w:ascii="Tahoma" w:hAnsi="Tahoma" w:cs="Tahoma"/>
          <w:szCs w:val="24"/>
        </w:rPr>
        <w:t xml:space="preserve"> clearly demonstrates how you meet the role profile</w:t>
      </w:r>
      <w:r>
        <w:rPr>
          <w:rFonts w:ascii="Tahoma" w:hAnsi="Tahoma" w:cs="Tahoma"/>
          <w:szCs w:val="24"/>
        </w:rPr>
        <w:t>,</w:t>
      </w:r>
      <w:r w:rsidRPr="00570B78">
        <w:rPr>
          <w:rFonts w:ascii="Tahoma" w:hAnsi="Tahoma" w:cs="Tahoma"/>
          <w:szCs w:val="24"/>
        </w:rPr>
        <w:t xml:space="preserve"> and send this to </w:t>
      </w:r>
      <w:hyperlink r:id="rId19" w:history="1">
        <w:r w:rsidR="0078283A" w:rsidRPr="001A42DD">
          <w:rPr>
            <w:rStyle w:val="Hyperlink"/>
          </w:rPr>
          <w:t>aaliyahlawrence-browne@actionhomeless.org.uk</w:t>
        </w:r>
      </w:hyperlink>
      <w:r w:rsidR="00E16965">
        <w:t xml:space="preserve">. </w:t>
      </w:r>
    </w:p>
    <w:p w:rsidR="00472627" w:rsidRPr="00570B78" w:rsidRDefault="00E16965" w:rsidP="00472627">
      <w:pPr>
        <w:spacing w:line="276" w:lineRule="auto"/>
        <w:rPr>
          <w:rFonts w:ascii="Tahoma" w:hAnsi="Tahoma" w:cs="Tahoma"/>
          <w:szCs w:val="24"/>
        </w:rPr>
      </w:pPr>
      <w:r>
        <w:rPr>
          <w:rFonts w:ascii="Tahoma" w:hAnsi="Tahoma" w:cs="Tahoma"/>
          <w:szCs w:val="24"/>
        </w:rPr>
        <w:t xml:space="preserve">Alternatively, you can post your application to Ridgeway House, Little Hill, Newton Lane, </w:t>
      </w:r>
      <w:proofErr w:type="spellStart"/>
      <w:r>
        <w:rPr>
          <w:rFonts w:ascii="Tahoma" w:hAnsi="Tahoma" w:cs="Tahoma"/>
          <w:szCs w:val="24"/>
        </w:rPr>
        <w:t>Wigston</w:t>
      </w:r>
      <w:proofErr w:type="spellEnd"/>
      <w:r>
        <w:rPr>
          <w:rFonts w:ascii="Tahoma" w:hAnsi="Tahoma" w:cs="Tahoma"/>
          <w:szCs w:val="24"/>
        </w:rPr>
        <w:t xml:space="preserve">, </w:t>
      </w:r>
      <w:proofErr w:type="gramStart"/>
      <w:r>
        <w:rPr>
          <w:rFonts w:ascii="Tahoma" w:hAnsi="Tahoma" w:cs="Tahoma"/>
          <w:szCs w:val="24"/>
        </w:rPr>
        <w:t>Leicester</w:t>
      </w:r>
      <w:proofErr w:type="gramEnd"/>
      <w:r>
        <w:rPr>
          <w:rFonts w:ascii="Tahoma" w:hAnsi="Tahoma" w:cs="Tahoma"/>
          <w:szCs w:val="24"/>
        </w:rPr>
        <w:t>, LE18 3SE.</w:t>
      </w:r>
    </w:p>
    <w:p w:rsidR="00472627" w:rsidRPr="00570B78" w:rsidRDefault="00472627" w:rsidP="00472627">
      <w:pPr>
        <w:spacing w:line="276" w:lineRule="auto"/>
        <w:rPr>
          <w:rFonts w:ascii="Tahoma" w:hAnsi="Tahoma" w:cs="Tahoma"/>
          <w:szCs w:val="24"/>
        </w:rPr>
      </w:pPr>
    </w:p>
    <w:p w:rsidR="00472627" w:rsidRDefault="00472627" w:rsidP="00472627">
      <w:pPr>
        <w:spacing w:line="276" w:lineRule="auto"/>
        <w:rPr>
          <w:rFonts w:ascii="Tahoma" w:hAnsi="Tahoma" w:cs="Tahoma"/>
          <w:szCs w:val="24"/>
        </w:rPr>
      </w:pPr>
      <w:r w:rsidRPr="00570B78">
        <w:rPr>
          <w:rFonts w:ascii="Tahoma" w:hAnsi="Tahoma" w:cs="Tahoma"/>
          <w:szCs w:val="24"/>
        </w:rPr>
        <w:t xml:space="preserve">If you do not receive a </w:t>
      </w:r>
      <w:r>
        <w:rPr>
          <w:rFonts w:ascii="Tahoma" w:hAnsi="Tahoma" w:cs="Tahoma"/>
          <w:szCs w:val="24"/>
        </w:rPr>
        <w:t>re</w:t>
      </w:r>
      <w:r w:rsidR="001C4242">
        <w:rPr>
          <w:rFonts w:ascii="Tahoma" w:hAnsi="Tahoma" w:cs="Tahoma"/>
          <w:szCs w:val="24"/>
        </w:rPr>
        <w:t>spo</w:t>
      </w:r>
      <w:r w:rsidR="002A6922">
        <w:rPr>
          <w:rFonts w:ascii="Tahoma" w:hAnsi="Tahoma" w:cs="Tahoma"/>
          <w:szCs w:val="24"/>
        </w:rPr>
        <w:t>nse to your application by the 3</w:t>
      </w:r>
      <w:r w:rsidR="002A6922" w:rsidRPr="002A6922">
        <w:rPr>
          <w:rFonts w:ascii="Tahoma" w:hAnsi="Tahoma" w:cs="Tahoma"/>
          <w:szCs w:val="24"/>
          <w:vertAlign w:val="superscript"/>
        </w:rPr>
        <w:t>rd</w:t>
      </w:r>
      <w:r w:rsidR="002A6922">
        <w:rPr>
          <w:rFonts w:ascii="Tahoma" w:hAnsi="Tahoma" w:cs="Tahoma"/>
          <w:szCs w:val="24"/>
        </w:rPr>
        <w:t xml:space="preserve"> October 2017</w:t>
      </w:r>
      <w:r w:rsidR="00721841">
        <w:rPr>
          <w:rFonts w:ascii="Tahoma" w:hAnsi="Tahoma" w:cs="Tahoma"/>
          <w:szCs w:val="24"/>
        </w:rPr>
        <w:t xml:space="preserve"> </w:t>
      </w:r>
      <w:r w:rsidRPr="00570B78">
        <w:rPr>
          <w:rFonts w:ascii="Tahoma" w:hAnsi="Tahoma" w:cs="Tahoma"/>
          <w:szCs w:val="24"/>
        </w:rPr>
        <w:t>then unfortunately on this occasion you have not been short-listed.</w:t>
      </w:r>
    </w:p>
    <w:p w:rsidR="00472627" w:rsidRDefault="00472627" w:rsidP="00472627">
      <w:pPr>
        <w:spacing w:line="276" w:lineRule="auto"/>
        <w:rPr>
          <w:rFonts w:ascii="Tahoma" w:hAnsi="Tahoma" w:cs="Tahoma"/>
          <w:szCs w:val="24"/>
        </w:rPr>
      </w:pPr>
    </w:p>
    <w:p w:rsidR="00472627" w:rsidRPr="00570B78" w:rsidRDefault="00472627" w:rsidP="00472627">
      <w:pPr>
        <w:spacing w:line="276" w:lineRule="auto"/>
        <w:rPr>
          <w:rFonts w:ascii="Tahoma" w:hAnsi="Tahoma" w:cs="Tahoma"/>
          <w:szCs w:val="24"/>
        </w:rPr>
      </w:pPr>
      <w:r>
        <w:rPr>
          <w:rFonts w:ascii="Tahoma" w:hAnsi="Tahoma" w:cs="Tahoma"/>
          <w:szCs w:val="24"/>
        </w:rPr>
        <w:t xml:space="preserve">Please note that CVs and covering letters </w:t>
      </w:r>
      <w:proofErr w:type="gramStart"/>
      <w:r>
        <w:rPr>
          <w:rFonts w:ascii="Tahoma" w:hAnsi="Tahoma" w:cs="Tahoma"/>
          <w:szCs w:val="24"/>
        </w:rPr>
        <w:t>will not be considered</w:t>
      </w:r>
      <w:proofErr w:type="gramEnd"/>
      <w:r>
        <w:rPr>
          <w:rFonts w:ascii="Tahoma" w:hAnsi="Tahoma" w:cs="Tahoma"/>
          <w:szCs w:val="24"/>
        </w:rPr>
        <w:t>.</w:t>
      </w:r>
    </w:p>
    <w:p w:rsidR="00472627" w:rsidRPr="00570B78" w:rsidRDefault="00472627" w:rsidP="00472627">
      <w:pPr>
        <w:rPr>
          <w:rFonts w:ascii="Tahoma" w:hAnsi="Tahoma" w:cs="Tahoma"/>
          <w:szCs w:val="24"/>
        </w:rPr>
      </w:pPr>
    </w:p>
    <w:p w:rsidR="00472627" w:rsidRPr="00B53F12" w:rsidRDefault="00472627" w:rsidP="00472627">
      <w:pPr>
        <w:pStyle w:val="NoSpacing"/>
        <w:spacing w:line="276" w:lineRule="auto"/>
        <w:jc w:val="both"/>
        <w:rPr>
          <w:rFonts w:ascii="Arial" w:hAnsi="Arial" w:cs="Arial"/>
          <w:sz w:val="24"/>
          <w:szCs w:val="24"/>
        </w:rPr>
      </w:pPr>
      <w:r>
        <w:rPr>
          <w:rFonts w:ascii="Arial" w:hAnsi="Arial" w:cs="Arial"/>
          <w:b/>
          <w:sz w:val="24"/>
          <w:szCs w:val="24"/>
        </w:rPr>
        <w:t xml:space="preserve">The </w:t>
      </w:r>
      <w:r w:rsidR="002276FC">
        <w:rPr>
          <w:rFonts w:ascii="Arial" w:hAnsi="Arial" w:cs="Arial"/>
          <w:b/>
          <w:sz w:val="24"/>
          <w:szCs w:val="24"/>
        </w:rPr>
        <w:t>clo</w:t>
      </w:r>
      <w:r w:rsidR="00B53F12">
        <w:rPr>
          <w:rFonts w:ascii="Arial" w:hAnsi="Arial" w:cs="Arial"/>
          <w:b/>
          <w:sz w:val="24"/>
          <w:szCs w:val="24"/>
        </w:rPr>
        <w:t xml:space="preserve">sing date for applications: </w:t>
      </w:r>
      <w:r w:rsidR="00B53F12">
        <w:rPr>
          <w:rFonts w:ascii="Arial" w:hAnsi="Arial" w:cs="Arial"/>
          <w:sz w:val="24"/>
          <w:szCs w:val="24"/>
        </w:rPr>
        <w:t>25</w:t>
      </w:r>
      <w:r w:rsidR="00B53F12" w:rsidRPr="00B53F12">
        <w:rPr>
          <w:rFonts w:ascii="Arial" w:hAnsi="Arial" w:cs="Arial"/>
          <w:sz w:val="24"/>
          <w:szCs w:val="24"/>
          <w:vertAlign w:val="superscript"/>
        </w:rPr>
        <w:t>th</w:t>
      </w:r>
      <w:r w:rsidR="00B53F12">
        <w:rPr>
          <w:rFonts w:ascii="Arial" w:hAnsi="Arial" w:cs="Arial"/>
          <w:sz w:val="24"/>
          <w:szCs w:val="24"/>
        </w:rPr>
        <w:t xml:space="preserve"> September 2017</w:t>
      </w:r>
    </w:p>
    <w:p w:rsidR="00472627" w:rsidRPr="006E37B7" w:rsidRDefault="00472627" w:rsidP="00472627">
      <w:pPr>
        <w:pStyle w:val="NoSpacing"/>
        <w:spacing w:line="276" w:lineRule="auto"/>
        <w:jc w:val="both"/>
        <w:rPr>
          <w:rFonts w:ascii="Arial" w:hAnsi="Arial" w:cs="Arial"/>
          <w:b/>
          <w:sz w:val="24"/>
          <w:szCs w:val="24"/>
        </w:rPr>
      </w:pPr>
    </w:p>
    <w:p w:rsidR="00472627" w:rsidRPr="00B53F12" w:rsidRDefault="00472627" w:rsidP="00472627">
      <w:pPr>
        <w:pStyle w:val="NoSpacing"/>
        <w:spacing w:line="276" w:lineRule="auto"/>
        <w:jc w:val="both"/>
        <w:rPr>
          <w:rFonts w:ascii="Arial" w:hAnsi="Arial" w:cs="Arial"/>
          <w:sz w:val="24"/>
          <w:szCs w:val="24"/>
        </w:rPr>
      </w:pPr>
      <w:r>
        <w:rPr>
          <w:rFonts w:ascii="Arial" w:hAnsi="Arial" w:cs="Arial"/>
          <w:b/>
          <w:sz w:val="24"/>
          <w:szCs w:val="24"/>
        </w:rPr>
        <w:t>Assessments &amp; interviews will take place</w:t>
      </w:r>
      <w:r w:rsidR="00036AD2">
        <w:rPr>
          <w:rFonts w:ascii="Arial" w:hAnsi="Arial" w:cs="Arial"/>
          <w:b/>
          <w:sz w:val="24"/>
          <w:szCs w:val="24"/>
        </w:rPr>
        <w:t xml:space="preserve">: </w:t>
      </w:r>
      <w:r w:rsidR="00B53F12">
        <w:rPr>
          <w:rFonts w:ascii="Arial" w:hAnsi="Arial" w:cs="Arial"/>
          <w:sz w:val="24"/>
          <w:szCs w:val="24"/>
        </w:rPr>
        <w:t>5</w:t>
      </w:r>
      <w:r w:rsidR="00B53F12" w:rsidRPr="00B53F12">
        <w:rPr>
          <w:rFonts w:ascii="Arial" w:hAnsi="Arial" w:cs="Arial"/>
          <w:sz w:val="24"/>
          <w:szCs w:val="24"/>
          <w:vertAlign w:val="superscript"/>
        </w:rPr>
        <w:t>th</w:t>
      </w:r>
      <w:r w:rsidR="00B53F12">
        <w:rPr>
          <w:rFonts w:ascii="Arial" w:hAnsi="Arial" w:cs="Arial"/>
          <w:sz w:val="24"/>
          <w:szCs w:val="24"/>
        </w:rPr>
        <w:t xml:space="preserve"> October 2017</w:t>
      </w: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ascii="Tahoma" w:hAnsi="Tahoma" w:cs="Tahoma"/>
          <w:b/>
          <w:szCs w:val="24"/>
        </w:rPr>
      </w:pPr>
    </w:p>
    <w:p w:rsidR="00D92C81" w:rsidRDefault="00D92C8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Default="000F6951">
      <w:pPr>
        <w:rPr>
          <w:rFonts w:cs="Arial"/>
          <w:sz w:val="26"/>
          <w:szCs w:val="26"/>
        </w:rPr>
      </w:pPr>
    </w:p>
    <w:p w:rsidR="000F6951" w:rsidRPr="00D244B5" w:rsidRDefault="000F6951">
      <w:pPr>
        <w:rPr>
          <w:rFonts w:cs="Arial"/>
          <w:sz w:val="26"/>
          <w:szCs w:val="26"/>
        </w:rPr>
      </w:pPr>
    </w:p>
    <w:p w:rsidR="00997FA4" w:rsidRPr="00D244B5" w:rsidRDefault="00FF404D">
      <w:pPr>
        <w:rPr>
          <w:rFonts w:cs="Arial"/>
          <w:sz w:val="26"/>
          <w:szCs w:val="26"/>
        </w:rPr>
      </w:pPr>
      <w:r w:rsidRPr="00D244B5">
        <w:rPr>
          <w:rFonts w:cs="Arial"/>
          <w:noProof/>
          <w:sz w:val="26"/>
          <w:szCs w:val="26"/>
          <w:lang w:eastAsia="en-GB"/>
        </w:rPr>
        <w:drawing>
          <wp:anchor distT="0" distB="0" distL="114300" distR="114300" simplePos="0" relativeHeight="251659264" behindDoc="1" locked="0" layoutInCell="1" allowOverlap="1" wp14:anchorId="26EE2F99" wp14:editId="1AA4C9B8">
            <wp:simplePos x="0" y="0"/>
            <wp:positionH relativeFrom="column">
              <wp:posOffset>2152650</wp:posOffset>
            </wp:positionH>
            <wp:positionV relativeFrom="paragraph">
              <wp:posOffset>2787477</wp:posOffset>
            </wp:positionV>
            <wp:extent cx="1428750" cy="965200"/>
            <wp:effectExtent l="0" t="0" r="0" b="0"/>
            <wp:wrapTight wrapText="bothSides">
              <wp:wrapPolygon edited="0">
                <wp:start x="0" y="0"/>
                <wp:lineTo x="0" y="21316"/>
                <wp:lineTo x="21312" y="21316"/>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750" cy="965200"/>
                    </a:xfrm>
                    <a:prstGeom prst="rect">
                      <a:avLst/>
                    </a:prstGeom>
                  </pic:spPr>
                </pic:pic>
              </a:graphicData>
            </a:graphic>
          </wp:anchor>
        </w:drawing>
      </w:r>
      <w:r w:rsidR="00BE3E01">
        <w:rPr>
          <w:rFonts w:ascii="Tahoma" w:hAnsi="Tahoma" w:cs="Tahoma"/>
          <w:noProof/>
          <w:color w:val="E36C0A" w:themeColor="accent6" w:themeShade="BF"/>
          <w:szCs w:val="24"/>
          <w:lang w:eastAsia="en-GB"/>
        </w:rPr>
        <w:drawing>
          <wp:anchor distT="0" distB="0" distL="114300" distR="114300" simplePos="0" relativeHeight="251658240" behindDoc="1" locked="0" layoutInCell="1" allowOverlap="1" wp14:anchorId="37344B99" wp14:editId="6C44EC1E">
            <wp:simplePos x="0" y="0"/>
            <wp:positionH relativeFrom="column">
              <wp:posOffset>3829050</wp:posOffset>
            </wp:positionH>
            <wp:positionV relativeFrom="paragraph">
              <wp:posOffset>215900</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sidR="00BE3E01">
        <w:rPr>
          <w:rFonts w:ascii="Tahoma" w:hAnsi="Tahoma" w:cs="Tahoma"/>
          <w:noProof/>
          <w:color w:val="E36C0A" w:themeColor="accent6" w:themeShade="BF"/>
          <w:szCs w:val="24"/>
          <w:lang w:eastAsia="en-GB"/>
        </w:rPr>
        <w:drawing>
          <wp:anchor distT="0" distB="0" distL="114300" distR="114300" simplePos="0" relativeHeight="251656192" behindDoc="1" locked="0" layoutInCell="1" allowOverlap="1" wp14:anchorId="2B233C4D" wp14:editId="01CD2421">
            <wp:simplePos x="0" y="0"/>
            <wp:positionH relativeFrom="column">
              <wp:posOffset>85725</wp:posOffset>
            </wp:positionH>
            <wp:positionV relativeFrom="paragraph">
              <wp:posOffset>206375</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sectPr w:rsidR="00997FA4" w:rsidRPr="00D244B5" w:rsidSect="00B13C89">
      <w:pgSz w:w="11906" w:h="16838"/>
      <w:pgMar w:top="1260" w:right="1440" w:bottom="135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3AE" w:rsidRDefault="003B03AE" w:rsidP="00482814">
      <w:r>
        <w:separator/>
      </w:r>
    </w:p>
  </w:endnote>
  <w:endnote w:type="continuationSeparator" w:id="0">
    <w:p w:rsidR="003B03AE" w:rsidRDefault="003B03AE" w:rsidP="0048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899015"/>
      <w:docPartObj>
        <w:docPartGallery w:val="Page Numbers (Bottom of Page)"/>
        <w:docPartUnique/>
      </w:docPartObj>
    </w:sdtPr>
    <w:sdtEndPr/>
    <w:sdtContent>
      <w:p w:rsidR="0099327D" w:rsidRDefault="000406B4">
        <w:pPr>
          <w:pStyle w:val="Footer"/>
          <w:jc w:val="center"/>
        </w:pPr>
        <w:r>
          <w:fldChar w:fldCharType="begin"/>
        </w:r>
        <w:r>
          <w:instrText xml:space="preserve"> PAGE   \* MERGEFORMAT </w:instrText>
        </w:r>
        <w:r>
          <w:fldChar w:fldCharType="separate"/>
        </w:r>
        <w:r w:rsidR="001A4FD6">
          <w:rPr>
            <w:noProof/>
          </w:rPr>
          <w:t>12</w:t>
        </w:r>
        <w:r>
          <w:rPr>
            <w:noProof/>
          </w:rPr>
          <w:fldChar w:fldCharType="end"/>
        </w:r>
      </w:p>
    </w:sdtContent>
  </w:sdt>
  <w:p w:rsidR="0099327D" w:rsidRDefault="00993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3AE" w:rsidRDefault="003B03AE" w:rsidP="00482814">
      <w:r>
        <w:separator/>
      </w:r>
    </w:p>
  </w:footnote>
  <w:footnote w:type="continuationSeparator" w:id="0">
    <w:p w:rsidR="003B03AE" w:rsidRDefault="003B03AE" w:rsidP="00482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37C"/>
    <w:multiLevelType w:val="hybridMultilevel"/>
    <w:tmpl w:val="2466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42D4E"/>
    <w:multiLevelType w:val="multilevel"/>
    <w:tmpl w:val="F59AB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0886DC9"/>
    <w:multiLevelType w:val="hybridMultilevel"/>
    <w:tmpl w:val="BE0455A4"/>
    <w:lvl w:ilvl="0" w:tplc="6CDCBD6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67110"/>
    <w:multiLevelType w:val="hybridMultilevel"/>
    <w:tmpl w:val="920EC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C7F58"/>
    <w:multiLevelType w:val="multilevel"/>
    <w:tmpl w:val="5A04CB50"/>
    <w:lvl w:ilvl="0">
      <w:start w:val="1"/>
      <w:numFmt w:val="decimal"/>
      <w:lvlText w:val="%1."/>
      <w:lvlJc w:val="left"/>
      <w:pPr>
        <w:ind w:left="780" w:hanging="360"/>
      </w:pPr>
      <w:rPr>
        <w:rFonts w:hint="default"/>
      </w:rPr>
    </w:lvl>
    <w:lvl w:ilvl="1">
      <w:start w:val="1"/>
      <w:numFmt w:val="decimal"/>
      <w:isLgl/>
      <w:lvlText w:val="%1.%2"/>
      <w:lvlJc w:val="left"/>
      <w:pPr>
        <w:ind w:left="785" w:hanging="360"/>
      </w:pPr>
      <w:rPr>
        <w:rFonts w:ascii="Arial" w:hAnsi="Arial" w:cs="Arial"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5"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A2771"/>
    <w:multiLevelType w:val="multilevel"/>
    <w:tmpl w:val="F59AB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3B515CC3"/>
    <w:multiLevelType w:val="hybridMultilevel"/>
    <w:tmpl w:val="838C2794"/>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413434"/>
    <w:multiLevelType w:val="hybridMultilevel"/>
    <w:tmpl w:val="FDC4E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425C5B"/>
    <w:multiLevelType w:val="hybridMultilevel"/>
    <w:tmpl w:val="AE8CCA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4D83B24"/>
    <w:multiLevelType w:val="multilevel"/>
    <w:tmpl w:val="5A04CB50"/>
    <w:lvl w:ilvl="0">
      <w:start w:val="1"/>
      <w:numFmt w:val="decimal"/>
      <w:lvlText w:val="%1."/>
      <w:lvlJc w:val="left"/>
      <w:pPr>
        <w:ind w:left="780" w:hanging="360"/>
      </w:pPr>
      <w:rPr>
        <w:rFonts w:hint="default"/>
      </w:rPr>
    </w:lvl>
    <w:lvl w:ilvl="1">
      <w:start w:val="1"/>
      <w:numFmt w:val="decimal"/>
      <w:isLgl/>
      <w:lvlText w:val="%1.%2"/>
      <w:lvlJc w:val="left"/>
      <w:pPr>
        <w:ind w:left="785" w:hanging="360"/>
      </w:pPr>
      <w:rPr>
        <w:rFonts w:ascii="Arial" w:hAnsi="Arial" w:cs="Arial"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11" w15:restartNumberingAfterBreak="0">
    <w:nsid w:val="5FAB63E2"/>
    <w:multiLevelType w:val="multilevel"/>
    <w:tmpl w:val="4F829BBE"/>
    <w:lvl w:ilvl="0">
      <w:start w:val="1"/>
      <w:numFmt w:val="decimal"/>
      <w:lvlText w:val="%1."/>
      <w:lvlJc w:val="left"/>
      <w:pPr>
        <w:ind w:left="390" w:hanging="39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2" w15:restartNumberingAfterBreak="0">
    <w:nsid w:val="61C514E4"/>
    <w:multiLevelType w:val="multilevel"/>
    <w:tmpl w:val="5A04CB50"/>
    <w:lvl w:ilvl="0">
      <w:start w:val="1"/>
      <w:numFmt w:val="decimal"/>
      <w:lvlText w:val="%1."/>
      <w:lvlJc w:val="left"/>
      <w:pPr>
        <w:ind w:left="780" w:hanging="360"/>
      </w:pPr>
      <w:rPr>
        <w:rFonts w:hint="default"/>
      </w:rPr>
    </w:lvl>
    <w:lvl w:ilvl="1">
      <w:start w:val="1"/>
      <w:numFmt w:val="decimal"/>
      <w:isLgl/>
      <w:lvlText w:val="%1.%2"/>
      <w:lvlJc w:val="left"/>
      <w:pPr>
        <w:ind w:left="785" w:hanging="360"/>
      </w:pPr>
      <w:rPr>
        <w:rFonts w:ascii="Arial" w:hAnsi="Arial" w:cs="Arial"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13" w15:restartNumberingAfterBreak="0">
    <w:nsid w:val="6AED57EC"/>
    <w:multiLevelType w:val="hybridMultilevel"/>
    <w:tmpl w:val="957E8E8A"/>
    <w:lvl w:ilvl="0" w:tplc="A60CCB16">
      <w:numFmt w:val="bullet"/>
      <w:lvlText w:val="-"/>
      <w:lvlJc w:val="left"/>
      <w:pPr>
        <w:ind w:left="525" w:hanging="360"/>
      </w:pPr>
      <w:rPr>
        <w:rFonts w:ascii="Arial" w:eastAsia="Times New Roman" w:hAnsi="Arial" w:cs="Arial" w:hint="default"/>
      </w:rPr>
    </w:lvl>
    <w:lvl w:ilvl="1" w:tplc="08090003" w:tentative="1">
      <w:start w:val="1"/>
      <w:numFmt w:val="bullet"/>
      <w:lvlText w:val="o"/>
      <w:lvlJc w:val="left"/>
      <w:pPr>
        <w:ind w:left="1245" w:hanging="360"/>
      </w:pPr>
      <w:rPr>
        <w:rFonts w:ascii="Courier New" w:hAnsi="Courier New" w:cs="Courier New" w:hint="default"/>
      </w:rPr>
    </w:lvl>
    <w:lvl w:ilvl="2" w:tplc="08090005" w:tentative="1">
      <w:start w:val="1"/>
      <w:numFmt w:val="bullet"/>
      <w:lvlText w:val=""/>
      <w:lvlJc w:val="left"/>
      <w:pPr>
        <w:ind w:left="1965" w:hanging="360"/>
      </w:pPr>
      <w:rPr>
        <w:rFonts w:ascii="Wingdings" w:hAnsi="Wingdings" w:hint="default"/>
      </w:rPr>
    </w:lvl>
    <w:lvl w:ilvl="3" w:tplc="08090001" w:tentative="1">
      <w:start w:val="1"/>
      <w:numFmt w:val="bullet"/>
      <w:lvlText w:val=""/>
      <w:lvlJc w:val="left"/>
      <w:pPr>
        <w:ind w:left="2685" w:hanging="360"/>
      </w:pPr>
      <w:rPr>
        <w:rFonts w:ascii="Symbol" w:hAnsi="Symbol" w:hint="default"/>
      </w:rPr>
    </w:lvl>
    <w:lvl w:ilvl="4" w:tplc="08090003" w:tentative="1">
      <w:start w:val="1"/>
      <w:numFmt w:val="bullet"/>
      <w:lvlText w:val="o"/>
      <w:lvlJc w:val="left"/>
      <w:pPr>
        <w:ind w:left="3405" w:hanging="360"/>
      </w:pPr>
      <w:rPr>
        <w:rFonts w:ascii="Courier New" w:hAnsi="Courier New" w:cs="Courier New" w:hint="default"/>
      </w:rPr>
    </w:lvl>
    <w:lvl w:ilvl="5" w:tplc="08090005" w:tentative="1">
      <w:start w:val="1"/>
      <w:numFmt w:val="bullet"/>
      <w:lvlText w:val=""/>
      <w:lvlJc w:val="left"/>
      <w:pPr>
        <w:ind w:left="4125" w:hanging="360"/>
      </w:pPr>
      <w:rPr>
        <w:rFonts w:ascii="Wingdings" w:hAnsi="Wingdings" w:hint="default"/>
      </w:rPr>
    </w:lvl>
    <w:lvl w:ilvl="6" w:tplc="08090001" w:tentative="1">
      <w:start w:val="1"/>
      <w:numFmt w:val="bullet"/>
      <w:lvlText w:val=""/>
      <w:lvlJc w:val="left"/>
      <w:pPr>
        <w:ind w:left="4845" w:hanging="360"/>
      </w:pPr>
      <w:rPr>
        <w:rFonts w:ascii="Symbol" w:hAnsi="Symbol" w:hint="default"/>
      </w:rPr>
    </w:lvl>
    <w:lvl w:ilvl="7" w:tplc="08090003" w:tentative="1">
      <w:start w:val="1"/>
      <w:numFmt w:val="bullet"/>
      <w:lvlText w:val="o"/>
      <w:lvlJc w:val="left"/>
      <w:pPr>
        <w:ind w:left="5565" w:hanging="360"/>
      </w:pPr>
      <w:rPr>
        <w:rFonts w:ascii="Courier New" w:hAnsi="Courier New" w:cs="Courier New" w:hint="default"/>
      </w:rPr>
    </w:lvl>
    <w:lvl w:ilvl="8" w:tplc="08090005" w:tentative="1">
      <w:start w:val="1"/>
      <w:numFmt w:val="bullet"/>
      <w:lvlText w:val=""/>
      <w:lvlJc w:val="left"/>
      <w:pPr>
        <w:ind w:left="6285" w:hanging="360"/>
      </w:pPr>
      <w:rPr>
        <w:rFonts w:ascii="Wingdings" w:hAnsi="Wingdings" w:hint="default"/>
      </w:rPr>
    </w:lvl>
  </w:abstractNum>
  <w:abstractNum w:abstractNumId="14" w15:restartNumberingAfterBreak="0">
    <w:nsid w:val="6B624D9D"/>
    <w:multiLevelType w:val="hybridMultilevel"/>
    <w:tmpl w:val="1180AD38"/>
    <w:lvl w:ilvl="0" w:tplc="6C6E4F92">
      <w:start w:val="1"/>
      <w:numFmt w:val="decimal"/>
      <w:lvlText w:val="%1."/>
      <w:lvlJc w:val="left"/>
      <w:pPr>
        <w:ind w:left="720" w:hanging="360"/>
      </w:pPr>
      <w:rPr>
        <w:rFonts w:eastAsia="Times New Roman" w:hint="default"/>
        <w:b/>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5D007E"/>
    <w:multiLevelType w:val="multilevel"/>
    <w:tmpl w:val="B5A8A116"/>
    <w:lvl w:ilvl="0">
      <w:start w:val="1"/>
      <w:numFmt w:val="decimal"/>
      <w:lvlText w:val="%1."/>
      <w:lvlJc w:val="left"/>
      <w:pPr>
        <w:ind w:left="720" w:hanging="360"/>
      </w:pPr>
      <w:rPr>
        <w:rFonts w:hint="default"/>
      </w:rPr>
    </w:lvl>
    <w:lvl w:ilvl="1">
      <w:start w:val="1"/>
      <w:numFmt w:val="decimal"/>
      <w:isLgl/>
      <w:lvlText w:val="%1.%2"/>
      <w:lvlJc w:val="left"/>
      <w:pPr>
        <w:ind w:left="958"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5FF0688"/>
    <w:multiLevelType w:val="hybridMultilevel"/>
    <w:tmpl w:val="D35C325E"/>
    <w:lvl w:ilvl="0" w:tplc="5F641D9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EC1071"/>
    <w:multiLevelType w:val="hybridMultilevel"/>
    <w:tmpl w:val="4FD89C78"/>
    <w:lvl w:ilvl="0" w:tplc="55FABFF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A6794"/>
    <w:multiLevelType w:val="hybridMultilevel"/>
    <w:tmpl w:val="B712C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BB812CA"/>
    <w:multiLevelType w:val="multilevel"/>
    <w:tmpl w:val="5A04CB50"/>
    <w:lvl w:ilvl="0">
      <w:start w:val="1"/>
      <w:numFmt w:val="decimal"/>
      <w:lvlText w:val="%1."/>
      <w:lvlJc w:val="left"/>
      <w:pPr>
        <w:ind w:left="780" w:hanging="360"/>
      </w:pPr>
      <w:rPr>
        <w:rFonts w:hint="default"/>
      </w:rPr>
    </w:lvl>
    <w:lvl w:ilvl="1">
      <w:start w:val="1"/>
      <w:numFmt w:val="decimal"/>
      <w:isLgl/>
      <w:lvlText w:val="%1.%2"/>
      <w:lvlJc w:val="left"/>
      <w:pPr>
        <w:ind w:left="785" w:hanging="360"/>
      </w:pPr>
      <w:rPr>
        <w:rFonts w:ascii="Arial" w:hAnsi="Arial" w:cs="Arial" w:hint="default"/>
        <w:b/>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21" w15:restartNumberingAfterBreak="0">
    <w:nsid w:val="7BF10CEE"/>
    <w:multiLevelType w:val="multilevel"/>
    <w:tmpl w:val="02CA3C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num w:numId="1">
    <w:abstractNumId w:val="4"/>
  </w:num>
  <w:num w:numId="2">
    <w:abstractNumId w:val="11"/>
  </w:num>
  <w:num w:numId="3">
    <w:abstractNumId w:val="0"/>
  </w:num>
  <w:num w:numId="4">
    <w:abstractNumId w:val="8"/>
  </w:num>
  <w:num w:numId="5">
    <w:abstractNumId w:val="6"/>
  </w:num>
  <w:num w:numId="6">
    <w:abstractNumId w:val="3"/>
  </w:num>
  <w:num w:numId="7">
    <w:abstractNumId w:val="9"/>
  </w:num>
  <w:num w:numId="8">
    <w:abstractNumId w:val="1"/>
  </w:num>
  <w:num w:numId="9">
    <w:abstractNumId w:val="15"/>
  </w:num>
  <w:num w:numId="10">
    <w:abstractNumId w:val="5"/>
  </w:num>
  <w:num w:numId="11">
    <w:abstractNumId w:val="17"/>
  </w:num>
  <w:num w:numId="12">
    <w:abstractNumId w:val="13"/>
  </w:num>
  <w:num w:numId="13">
    <w:abstractNumId w:val="16"/>
  </w:num>
  <w:num w:numId="14">
    <w:abstractNumId w:val="19"/>
  </w:num>
  <w:num w:numId="15">
    <w:abstractNumId w:val="21"/>
  </w:num>
  <w:num w:numId="16">
    <w:abstractNumId w:val="14"/>
  </w:num>
  <w:num w:numId="17">
    <w:abstractNumId w:val="10"/>
  </w:num>
  <w:num w:numId="18">
    <w:abstractNumId w:val="20"/>
  </w:num>
  <w:num w:numId="19">
    <w:abstractNumId w:val="12"/>
  </w:num>
  <w:num w:numId="20">
    <w:abstractNumId w:val="7"/>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FB7"/>
    <w:rsid w:val="0000065D"/>
    <w:rsid w:val="0001404F"/>
    <w:rsid w:val="000244F6"/>
    <w:rsid w:val="000273B5"/>
    <w:rsid w:val="0003046D"/>
    <w:rsid w:val="00034196"/>
    <w:rsid w:val="00036AD2"/>
    <w:rsid w:val="000406B4"/>
    <w:rsid w:val="000631D7"/>
    <w:rsid w:val="00066021"/>
    <w:rsid w:val="00077997"/>
    <w:rsid w:val="000868A2"/>
    <w:rsid w:val="00087C1D"/>
    <w:rsid w:val="0009028F"/>
    <w:rsid w:val="00093836"/>
    <w:rsid w:val="000961A4"/>
    <w:rsid w:val="000A5DC8"/>
    <w:rsid w:val="000B6AF2"/>
    <w:rsid w:val="000C69F1"/>
    <w:rsid w:val="000D3DCB"/>
    <w:rsid w:val="000D6D83"/>
    <w:rsid w:val="000D7612"/>
    <w:rsid w:val="000E3CA3"/>
    <w:rsid w:val="000E3E57"/>
    <w:rsid w:val="000E6993"/>
    <w:rsid w:val="000F6951"/>
    <w:rsid w:val="000F7E4E"/>
    <w:rsid w:val="00113142"/>
    <w:rsid w:val="00152570"/>
    <w:rsid w:val="00182F29"/>
    <w:rsid w:val="00184CE7"/>
    <w:rsid w:val="001A4FD6"/>
    <w:rsid w:val="001A610C"/>
    <w:rsid w:val="001A784D"/>
    <w:rsid w:val="001C4242"/>
    <w:rsid w:val="001C59E1"/>
    <w:rsid w:val="001C6A51"/>
    <w:rsid w:val="001D2F01"/>
    <w:rsid w:val="001F0D2D"/>
    <w:rsid w:val="001F1854"/>
    <w:rsid w:val="002276FC"/>
    <w:rsid w:val="00227D8F"/>
    <w:rsid w:val="002304A2"/>
    <w:rsid w:val="00231317"/>
    <w:rsid w:val="002465B2"/>
    <w:rsid w:val="002466FF"/>
    <w:rsid w:val="00250D82"/>
    <w:rsid w:val="00252E49"/>
    <w:rsid w:val="002622A9"/>
    <w:rsid w:val="002756BB"/>
    <w:rsid w:val="00276629"/>
    <w:rsid w:val="002924E7"/>
    <w:rsid w:val="00295E92"/>
    <w:rsid w:val="002A6922"/>
    <w:rsid w:val="002A7FF9"/>
    <w:rsid w:val="002D1FA0"/>
    <w:rsid w:val="002D5FE6"/>
    <w:rsid w:val="002D7B4E"/>
    <w:rsid w:val="002F33E6"/>
    <w:rsid w:val="002F5AC7"/>
    <w:rsid w:val="00302768"/>
    <w:rsid w:val="00303FC7"/>
    <w:rsid w:val="003107D2"/>
    <w:rsid w:val="00316485"/>
    <w:rsid w:val="003271B6"/>
    <w:rsid w:val="00337148"/>
    <w:rsid w:val="003373EB"/>
    <w:rsid w:val="00384360"/>
    <w:rsid w:val="00386FA8"/>
    <w:rsid w:val="003901D6"/>
    <w:rsid w:val="003B03AE"/>
    <w:rsid w:val="003C3B3B"/>
    <w:rsid w:val="003D0C60"/>
    <w:rsid w:val="003F79CD"/>
    <w:rsid w:val="003F7A01"/>
    <w:rsid w:val="003F7F91"/>
    <w:rsid w:val="0040058F"/>
    <w:rsid w:val="0040062C"/>
    <w:rsid w:val="00406B9B"/>
    <w:rsid w:val="00406DEC"/>
    <w:rsid w:val="00421A33"/>
    <w:rsid w:val="00423BC5"/>
    <w:rsid w:val="00433726"/>
    <w:rsid w:val="0045324F"/>
    <w:rsid w:val="0045750D"/>
    <w:rsid w:val="00470DCF"/>
    <w:rsid w:val="00472627"/>
    <w:rsid w:val="00480F65"/>
    <w:rsid w:val="00482814"/>
    <w:rsid w:val="004B4C99"/>
    <w:rsid w:val="004C03A5"/>
    <w:rsid w:val="004C3C88"/>
    <w:rsid w:val="004D0342"/>
    <w:rsid w:val="00505FA8"/>
    <w:rsid w:val="00521465"/>
    <w:rsid w:val="00527224"/>
    <w:rsid w:val="00531FDA"/>
    <w:rsid w:val="00536A32"/>
    <w:rsid w:val="005510E9"/>
    <w:rsid w:val="00557A64"/>
    <w:rsid w:val="00570B78"/>
    <w:rsid w:val="005754F2"/>
    <w:rsid w:val="005758E5"/>
    <w:rsid w:val="00591763"/>
    <w:rsid w:val="005A4D7C"/>
    <w:rsid w:val="005D5EFB"/>
    <w:rsid w:val="0060155D"/>
    <w:rsid w:val="006168DA"/>
    <w:rsid w:val="00617854"/>
    <w:rsid w:val="00622E08"/>
    <w:rsid w:val="0066084C"/>
    <w:rsid w:val="00684D49"/>
    <w:rsid w:val="00685DC3"/>
    <w:rsid w:val="006B757C"/>
    <w:rsid w:val="006C6624"/>
    <w:rsid w:val="006D6ECD"/>
    <w:rsid w:val="006E1080"/>
    <w:rsid w:val="00703BF7"/>
    <w:rsid w:val="00721841"/>
    <w:rsid w:val="0073563D"/>
    <w:rsid w:val="007376FA"/>
    <w:rsid w:val="0074087C"/>
    <w:rsid w:val="00746994"/>
    <w:rsid w:val="00746BE3"/>
    <w:rsid w:val="00750C2A"/>
    <w:rsid w:val="007544E7"/>
    <w:rsid w:val="00756C86"/>
    <w:rsid w:val="00756E0E"/>
    <w:rsid w:val="0076031C"/>
    <w:rsid w:val="007603D0"/>
    <w:rsid w:val="00766D37"/>
    <w:rsid w:val="0077573B"/>
    <w:rsid w:val="00777FF2"/>
    <w:rsid w:val="007803E3"/>
    <w:rsid w:val="0078283A"/>
    <w:rsid w:val="00792003"/>
    <w:rsid w:val="007B1431"/>
    <w:rsid w:val="007B7544"/>
    <w:rsid w:val="007C00DD"/>
    <w:rsid w:val="007C228F"/>
    <w:rsid w:val="007E764B"/>
    <w:rsid w:val="007F18E2"/>
    <w:rsid w:val="0080780B"/>
    <w:rsid w:val="00823F3D"/>
    <w:rsid w:val="008257EA"/>
    <w:rsid w:val="00826A8F"/>
    <w:rsid w:val="00826B5A"/>
    <w:rsid w:val="0083525F"/>
    <w:rsid w:val="0084509E"/>
    <w:rsid w:val="00865018"/>
    <w:rsid w:val="0086553D"/>
    <w:rsid w:val="008671EA"/>
    <w:rsid w:val="00890ED4"/>
    <w:rsid w:val="008940C2"/>
    <w:rsid w:val="008C472A"/>
    <w:rsid w:val="008C63A8"/>
    <w:rsid w:val="008D543C"/>
    <w:rsid w:val="008F6055"/>
    <w:rsid w:val="00906C25"/>
    <w:rsid w:val="0091238A"/>
    <w:rsid w:val="009127EA"/>
    <w:rsid w:val="00915039"/>
    <w:rsid w:val="0092677B"/>
    <w:rsid w:val="00946C54"/>
    <w:rsid w:val="00957907"/>
    <w:rsid w:val="0096657D"/>
    <w:rsid w:val="00970694"/>
    <w:rsid w:val="009831E7"/>
    <w:rsid w:val="0098467B"/>
    <w:rsid w:val="0099327D"/>
    <w:rsid w:val="009979DA"/>
    <w:rsid w:val="00997FA4"/>
    <w:rsid w:val="009A7645"/>
    <w:rsid w:val="009B220B"/>
    <w:rsid w:val="009B6EA0"/>
    <w:rsid w:val="009C3BAF"/>
    <w:rsid w:val="009D2116"/>
    <w:rsid w:val="009D5CC0"/>
    <w:rsid w:val="009F4D96"/>
    <w:rsid w:val="009F7614"/>
    <w:rsid w:val="00A003F4"/>
    <w:rsid w:val="00A058FB"/>
    <w:rsid w:val="00A148EA"/>
    <w:rsid w:val="00A33BF5"/>
    <w:rsid w:val="00A41245"/>
    <w:rsid w:val="00A440E1"/>
    <w:rsid w:val="00A46DA0"/>
    <w:rsid w:val="00A5186C"/>
    <w:rsid w:val="00A70C85"/>
    <w:rsid w:val="00A731FE"/>
    <w:rsid w:val="00A75E61"/>
    <w:rsid w:val="00A80784"/>
    <w:rsid w:val="00A83B14"/>
    <w:rsid w:val="00AB1157"/>
    <w:rsid w:val="00AB7358"/>
    <w:rsid w:val="00AD0062"/>
    <w:rsid w:val="00AE7F2E"/>
    <w:rsid w:val="00B13C89"/>
    <w:rsid w:val="00B26467"/>
    <w:rsid w:val="00B41463"/>
    <w:rsid w:val="00B44950"/>
    <w:rsid w:val="00B465C1"/>
    <w:rsid w:val="00B53F12"/>
    <w:rsid w:val="00B63293"/>
    <w:rsid w:val="00B74E99"/>
    <w:rsid w:val="00B76C51"/>
    <w:rsid w:val="00B85919"/>
    <w:rsid w:val="00BA0C15"/>
    <w:rsid w:val="00BA5C51"/>
    <w:rsid w:val="00BA73FD"/>
    <w:rsid w:val="00BB1FE0"/>
    <w:rsid w:val="00BC31CA"/>
    <w:rsid w:val="00BD05B5"/>
    <w:rsid w:val="00BD15A2"/>
    <w:rsid w:val="00BD3241"/>
    <w:rsid w:val="00BE3E01"/>
    <w:rsid w:val="00C04FA1"/>
    <w:rsid w:val="00C12126"/>
    <w:rsid w:val="00C155BF"/>
    <w:rsid w:val="00C43611"/>
    <w:rsid w:val="00C47537"/>
    <w:rsid w:val="00C535A8"/>
    <w:rsid w:val="00C5663D"/>
    <w:rsid w:val="00C67537"/>
    <w:rsid w:val="00C843C5"/>
    <w:rsid w:val="00CA424F"/>
    <w:rsid w:val="00CB1317"/>
    <w:rsid w:val="00CD7937"/>
    <w:rsid w:val="00D14A81"/>
    <w:rsid w:val="00D20616"/>
    <w:rsid w:val="00D244B5"/>
    <w:rsid w:val="00D32A7D"/>
    <w:rsid w:val="00D510AC"/>
    <w:rsid w:val="00D55CE1"/>
    <w:rsid w:val="00D62D9C"/>
    <w:rsid w:val="00D65A8C"/>
    <w:rsid w:val="00D712D9"/>
    <w:rsid w:val="00D76503"/>
    <w:rsid w:val="00D766E7"/>
    <w:rsid w:val="00D83410"/>
    <w:rsid w:val="00D92C81"/>
    <w:rsid w:val="00DA0BAC"/>
    <w:rsid w:val="00DC223B"/>
    <w:rsid w:val="00DE1FE7"/>
    <w:rsid w:val="00DE70A3"/>
    <w:rsid w:val="00E011A9"/>
    <w:rsid w:val="00E0651C"/>
    <w:rsid w:val="00E120BB"/>
    <w:rsid w:val="00E158E9"/>
    <w:rsid w:val="00E16965"/>
    <w:rsid w:val="00E225B2"/>
    <w:rsid w:val="00E31C0C"/>
    <w:rsid w:val="00E33C02"/>
    <w:rsid w:val="00E33DD2"/>
    <w:rsid w:val="00E46176"/>
    <w:rsid w:val="00E54956"/>
    <w:rsid w:val="00E5513E"/>
    <w:rsid w:val="00E66D13"/>
    <w:rsid w:val="00E8185D"/>
    <w:rsid w:val="00EB285E"/>
    <w:rsid w:val="00EB5D7C"/>
    <w:rsid w:val="00ED59D2"/>
    <w:rsid w:val="00F00508"/>
    <w:rsid w:val="00F0763A"/>
    <w:rsid w:val="00F07FB7"/>
    <w:rsid w:val="00F16F93"/>
    <w:rsid w:val="00F178B6"/>
    <w:rsid w:val="00F22424"/>
    <w:rsid w:val="00F22983"/>
    <w:rsid w:val="00F30180"/>
    <w:rsid w:val="00F33F7B"/>
    <w:rsid w:val="00F52C93"/>
    <w:rsid w:val="00F55173"/>
    <w:rsid w:val="00F670FD"/>
    <w:rsid w:val="00F70D27"/>
    <w:rsid w:val="00F73035"/>
    <w:rsid w:val="00F84372"/>
    <w:rsid w:val="00F84BCC"/>
    <w:rsid w:val="00FA67DD"/>
    <w:rsid w:val="00FA7DF4"/>
    <w:rsid w:val="00FB087D"/>
    <w:rsid w:val="00FC2B28"/>
    <w:rsid w:val="00FD13BA"/>
    <w:rsid w:val="00FE2FB8"/>
    <w:rsid w:val="00FF1FAD"/>
    <w:rsid w:val="00FF4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473BB"/>
  <w15:docId w15:val="{D1F291AC-41B2-45DE-A4B0-D997F3892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84C"/>
  </w:style>
  <w:style w:type="paragraph" w:styleId="Heading4">
    <w:name w:val="heading 4"/>
    <w:basedOn w:val="Normal"/>
    <w:link w:val="Heading4Char"/>
    <w:uiPriority w:val="9"/>
    <w:qFormat/>
    <w:rsid w:val="009A7645"/>
    <w:pPr>
      <w:spacing w:after="150"/>
      <w:outlineLvl w:val="3"/>
    </w:pPr>
    <w:rPr>
      <w:rFonts w:ascii="HelveticaNeueLight" w:eastAsia="Times New Roman" w:hAnsi="HelveticaNeueLight" w:cs="Times New Roman"/>
      <w:color w:val="DC6914"/>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FB7"/>
    <w:rPr>
      <w:rFonts w:ascii="Tahoma" w:hAnsi="Tahoma" w:cs="Tahoma"/>
      <w:sz w:val="16"/>
      <w:szCs w:val="16"/>
    </w:rPr>
  </w:style>
  <w:style w:type="character" w:customStyle="1" w:styleId="BalloonTextChar">
    <w:name w:val="Balloon Text Char"/>
    <w:basedOn w:val="DefaultParagraphFont"/>
    <w:link w:val="BalloonText"/>
    <w:uiPriority w:val="99"/>
    <w:semiHidden/>
    <w:rsid w:val="00F07FB7"/>
    <w:rPr>
      <w:rFonts w:ascii="Tahoma" w:hAnsi="Tahoma" w:cs="Tahoma"/>
      <w:sz w:val="16"/>
      <w:szCs w:val="16"/>
    </w:rPr>
  </w:style>
  <w:style w:type="character" w:styleId="Hyperlink">
    <w:name w:val="Hyperlink"/>
    <w:basedOn w:val="DefaultParagraphFont"/>
    <w:uiPriority w:val="99"/>
    <w:unhideWhenUsed/>
    <w:rsid w:val="00482814"/>
    <w:rPr>
      <w:color w:val="0000FF" w:themeColor="hyperlink"/>
      <w:u w:val="single"/>
    </w:rPr>
  </w:style>
  <w:style w:type="paragraph" w:styleId="Header">
    <w:name w:val="header"/>
    <w:basedOn w:val="Normal"/>
    <w:link w:val="HeaderChar"/>
    <w:uiPriority w:val="99"/>
    <w:semiHidden/>
    <w:unhideWhenUsed/>
    <w:rsid w:val="00482814"/>
    <w:pPr>
      <w:tabs>
        <w:tab w:val="center" w:pos="4513"/>
        <w:tab w:val="right" w:pos="9026"/>
      </w:tabs>
    </w:pPr>
  </w:style>
  <w:style w:type="character" w:customStyle="1" w:styleId="HeaderChar">
    <w:name w:val="Header Char"/>
    <w:basedOn w:val="DefaultParagraphFont"/>
    <w:link w:val="Header"/>
    <w:uiPriority w:val="99"/>
    <w:semiHidden/>
    <w:rsid w:val="00482814"/>
  </w:style>
  <w:style w:type="paragraph" w:styleId="Footer">
    <w:name w:val="footer"/>
    <w:basedOn w:val="Normal"/>
    <w:link w:val="FooterChar"/>
    <w:uiPriority w:val="99"/>
    <w:unhideWhenUsed/>
    <w:rsid w:val="00482814"/>
    <w:pPr>
      <w:tabs>
        <w:tab w:val="center" w:pos="4513"/>
        <w:tab w:val="right" w:pos="9026"/>
      </w:tabs>
    </w:pPr>
  </w:style>
  <w:style w:type="character" w:customStyle="1" w:styleId="FooterChar">
    <w:name w:val="Footer Char"/>
    <w:basedOn w:val="DefaultParagraphFont"/>
    <w:link w:val="Footer"/>
    <w:uiPriority w:val="99"/>
    <w:rsid w:val="00482814"/>
  </w:style>
  <w:style w:type="paragraph" w:styleId="ListParagraph">
    <w:name w:val="List Paragraph"/>
    <w:basedOn w:val="Normal"/>
    <w:uiPriority w:val="34"/>
    <w:qFormat/>
    <w:rsid w:val="00E66D13"/>
    <w:pPr>
      <w:ind w:left="720"/>
      <w:contextualSpacing/>
    </w:pPr>
    <w:rPr>
      <w:rFonts w:ascii="Times New Roman" w:eastAsia="Times New Roman" w:hAnsi="Times New Roman" w:cs="Times New Roman"/>
      <w:szCs w:val="24"/>
      <w:lang w:val="en-US"/>
    </w:rPr>
  </w:style>
  <w:style w:type="paragraph" w:styleId="FootnoteText">
    <w:name w:val="footnote text"/>
    <w:basedOn w:val="Normal"/>
    <w:link w:val="FootnoteTextChar"/>
    <w:uiPriority w:val="99"/>
    <w:semiHidden/>
    <w:unhideWhenUsed/>
    <w:rsid w:val="00E011A9"/>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011A9"/>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011A9"/>
    <w:rPr>
      <w:vertAlign w:val="superscript"/>
    </w:rPr>
  </w:style>
  <w:style w:type="table" w:styleId="TableGrid">
    <w:name w:val="Table Grid"/>
    <w:basedOn w:val="TableNormal"/>
    <w:uiPriority w:val="59"/>
    <w:rsid w:val="00421A3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6EA0"/>
    <w:rPr>
      <w:rFonts w:asciiTheme="minorHAnsi" w:hAnsiTheme="minorHAnsi"/>
      <w:sz w:val="22"/>
    </w:rPr>
  </w:style>
  <w:style w:type="character" w:customStyle="1" w:styleId="Heading4Char">
    <w:name w:val="Heading 4 Char"/>
    <w:basedOn w:val="DefaultParagraphFont"/>
    <w:link w:val="Heading4"/>
    <w:uiPriority w:val="9"/>
    <w:rsid w:val="009A7645"/>
    <w:rPr>
      <w:rFonts w:ascii="HelveticaNeueLight" w:eastAsia="Times New Roman" w:hAnsi="HelveticaNeueLight" w:cs="Times New Roman"/>
      <w:color w:val="DC6914"/>
      <w:sz w:val="27"/>
      <w:szCs w:val="27"/>
      <w:lang w:eastAsia="en-GB"/>
    </w:rPr>
  </w:style>
  <w:style w:type="character" w:styleId="Strong">
    <w:name w:val="Strong"/>
    <w:basedOn w:val="DefaultParagraphFont"/>
    <w:uiPriority w:val="22"/>
    <w:qFormat/>
    <w:rsid w:val="009A7645"/>
    <w:rPr>
      <w:b/>
      <w:bCs/>
    </w:rPr>
  </w:style>
  <w:style w:type="paragraph" w:styleId="NormalWeb">
    <w:name w:val="Normal (Web)"/>
    <w:basedOn w:val="Normal"/>
    <w:uiPriority w:val="99"/>
    <w:semiHidden/>
    <w:unhideWhenUsed/>
    <w:rsid w:val="009A7645"/>
    <w:pPr>
      <w:spacing w:before="100" w:beforeAutospacing="1" w:after="225"/>
    </w:pPr>
    <w:rPr>
      <w:rFonts w:ascii="Times New Roman" w:eastAsia="Times New Roman" w:hAnsi="Times New Roman" w:cs="Times New Roman"/>
      <w:sz w:val="21"/>
      <w:szCs w:val="21"/>
      <w:lang w:eastAsia="en-GB"/>
    </w:rPr>
  </w:style>
  <w:style w:type="character" w:styleId="FollowedHyperlink">
    <w:name w:val="FollowedHyperlink"/>
    <w:basedOn w:val="DefaultParagraphFont"/>
    <w:uiPriority w:val="99"/>
    <w:semiHidden/>
    <w:unhideWhenUsed/>
    <w:rsid w:val="009123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42027">
      <w:bodyDiv w:val="1"/>
      <w:marLeft w:val="0"/>
      <w:marRight w:val="0"/>
      <w:marTop w:val="0"/>
      <w:marBottom w:val="0"/>
      <w:divBdr>
        <w:top w:val="none" w:sz="0" w:space="0" w:color="auto"/>
        <w:left w:val="none" w:sz="0" w:space="0" w:color="auto"/>
        <w:bottom w:val="none" w:sz="0" w:space="0" w:color="auto"/>
        <w:right w:val="none" w:sz="0" w:space="0" w:color="auto"/>
      </w:divBdr>
      <w:divsChild>
        <w:div w:id="985743849">
          <w:marLeft w:val="0"/>
          <w:marRight w:val="0"/>
          <w:marTop w:val="0"/>
          <w:marBottom w:val="0"/>
          <w:divBdr>
            <w:top w:val="none" w:sz="0" w:space="0" w:color="auto"/>
            <w:left w:val="none" w:sz="0" w:space="0" w:color="auto"/>
            <w:bottom w:val="none" w:sz="0" w:space="0" w:color="auto"/>
            <w:right w:val="none" w:sz="0" w:space="0" w:color="auto"/>
          </w:divBdr>
          <w:divsChild>
            <w:div w:id="910820701">
              <w:marLeft w:val="0"/>
              <w:marRight w:val="0"/>
              <w:marTop w:val="0"/>
              <w:marBottom w:val="0"/>
              <w:divBdr>
                <w:top w:val="none" w:sz="0" w:space="0" w:color="auto"/>
                <w:left w:val="none" w:sz="0" w:space="0" w:color="auto"/>
                <w:bottom w:val="none" w:sz="0" w:space="0" w:color="auto"/>
                <w:right w:val="none" w:sz="0" w:space="0" w:color="auto"/>
              </w:divBdr>
              <w:divsChild>
                <w:div w:id="569467629">
                  <w:marLeft w:val="0"/>
                  <w:marRight w:val="0"/>
                  <w:marTop w:val="0"/>
                  <w:marBottom w:val="0"/>
                  <w:divBdr>
                    <w:top w:val="none" w:sz="0" w:space="0" w:color="auto"/>
                    <w:left w:val="none" w:sz="0" w:space="0" w:color="auto"/>
                    <w:bottom w:val="none" w:sz="0" w:space="0" w:color="auto"/>
                    <w:right w:val="none" w:sz="0" w:space="0" w:color="auto"/>
                  </w:divBdr>
                  <w:divsChild>
                    <w:div w:id="2131434852">
                      <w:marLeft w:val="0"/>
                      <w:marRight w:val="0"/>
                      <w:marTop w:val="0"/>
                      <w:marBottom w:val="45"/>
                      <w:divBdr>
                        <w:top w:val="none" w:sz="0" w:space="0" w:color="auto"/>
                        <w:left w:val="none" w:sz="0" w:space="0" w:color="auto"/>
                        <w:bottom w:val="none" w:sz="0" w:space="0" w:color="auto"/>
                        <w:right w:val="none" w:sz="0" w:space="0" w:color="auto"/>
                      </w:divBdr>
                      <w:divsChild>
                        <w:div w:id="6808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03877">
      <w:bodyDiv w:val="1"/>
      <w:marLeft w:val="0"/>
      <w:marRight w:val="0"/>
      <w:marTop w:val="0"/>
      <w:marBottom w:val="0"/>
      <w:divBdr>
        <w:top w:val="none" w:sz="0" w:space="0" w:color="auto"/>
        <w:left w:val="none" w:sz="0" w:space="0" w:color="auto"/>
        <w:bottom w:val="none" w:sz="0" w:space="0" w:color="auto"/>
        <w:right w:val="none" w:sz="0" w:space="0" w:color="auto"/>
      </w:divBdr>
    </w:div>
    <w:div w:id="1537502797">
      <w:bodyDiv w:val="1"/>
      <w:marLeft w:val="0"/>
      <w:marRight w:val="0"/>
      <w:marTop w:val="0"/>
      <w:marBottom w:val="0"/>
      <w:divBdr>
        <w:top w:val="none" w:sz="0" w:space="0" w:color="auto"/>
        <w:left w:val="none" w:sz="0" w:space="0" w:color="auto"/>
        <w:bottom w:val="none" w:sz="0" w:space="0" w:color="auto"/>
        <w:right w:val="none" w:sz="0" w:space="0" w:color="auto"/>
      </w:divBdr>
    </w:div>
    <w:div w:id="1621495481">
      <w:bodyDiv w:val="1"/>
      <w:marLeft w:val="0"/>
      <w:marRight w:val="0"/>
      <w:marTop w:val="0"/>
      <w:marBottom w:val="0"/>
      <w:divBdr>
        <w:top w:val="none" w:sz="0" w:space="0" w:color="auto"/>
        <w:left w:val="none" w:sz="0" w:space="0" w:color="auto"/>
        <w:bottom w:val="none" w:sz="0" w:space="0" w:color="auto"/>
        <w:right w:val="none" w:sz="0" w:space="0" w:color="auto"/>
      </w:divBdr>
      <w:divsChild>
        <w:div w:id="1362366698">
          <w:marLeft w:val="0"/>
          <w:marRight w:val="0"/>
          <w:marTop w:val="0"/>
          <w:marBottom w:val="0"/>
          <w:divBdr>
            <w:top w:val="none" w:sz="0" w:space="0" w:color="auto"/>
            <w:left w:val="none" w:sz="0" w:space="0" w:color="auto"/>
            <w:bottom w:val="none" w:sz="0" w:space="0" w:color="auto"/>
            <w:right w:val="none" w:sz="0" w:space="0" w:color="auto"/>
          </w:divBdr>
        </w:div>
        <w:div w:id="1683820363">
          <w:marLeft w:val="0"/>
          <w:marRight w:val="0"/>
          <w:marTop w:val="0"/>
          <w:marBottom w:val="0"/>
          <w:divBdr>
            <w:top w:val="none" w:sz="0" w:space="0" w:color="auto"/>
            <w:left w:val="none" w:sz="0" w:space="0" w:color="auto"/>
            <w:bottom w:val="none" w:sz="0" w:space="0" w:color="auto"/>
            <w:right w:val="none" w:sz="0" w:space="0" w:color="auto"/>
          </w:divBdr>
        </w:div>
        <w:div w:id="906303848">
          <w:marLeft w:val="0"/>
          <w:marRight w:val="0"/>
          <w:marTop w:val="0"/>
          <w:marBottom w:val="0"/>
          <w:divBdr>
            <w:top w:val="none" w:sz="0" w:space="0" w:color="auto"/>
            <w:left w:val="none" w:sz="0" w:space="0" w:color="auto"/>
            <w:bottom w:val="none" w:sz="0" w:space="0" w:color="auto"/>
            <w:right w:val="none" w:sz="0" w:space="0" w:color="auto"/>
          </w:divBdr>
        </w:div>
        <w:div w:id="862938850">
          <w:marLeft w:val="0"/>
          <w:marRight w:val="0"/>
          <w:marTop w:val="0"/>
          <w:marBottom w:val="0"/>
          <w:divBdr>
            <w:top w:val="none" w:sz="0" w:space="0" w:color="auto"/>
            <w:left w:val="none" w:sz="0" w:space="0" w:color="auto"/>
            <w:bottom w:val="none" w:sz="0" w:space="0" w:color="auto"/>
            <w:right w:val="none" w:sz="0" w:space="0" w:color="auto"/>
          </w:divBdr>
        </w:div>
        <w:div w:id="199322862">
          <w:marLeft w:val="0"/>
          <w:marRight w:val="0"/>
          <w:marTop w:val="0"/>
          <w:marBottom w:val="0"/>
          <w:divBdr>
            <w:top w:val="none" w:sz="0" w:space="0" w:color="auto"/>
            <w:left w:val="none" w:sz="0" w:space="0" w:color="auto"/>
            <w:bottom w:val="none" w:sz="0" w:space="0" w:color="auto"/>
            <w:right w:val="none" w:sz="0" w:space="0" w:color="auto"/>
          </w:divBdr>
        </w:div>
        <w:div w:id="226453997">
          <w:marLeft w:val="0"/>
          <w:marRight w:val="0"/>
          <w:marTop w:val="0"/>
          <w:marBottom w:val="0"/>
          <w:divBdr>
            <w:top w:val="none" w:sz="0" w:space="0" w:color="auto"/>
            <w:left w:val="none" w:sz="0" w:space="0" w:color="auto"/>
            <w:bottom w:val="none" w:sz="0" w:space="0" w:color="auto"/>
            <w:right w:val="none" w:sz="0" w:space="0" w:color="auto"/>
          </w:divBdr>
        </w:div>
        <w:div w:id="1636713632">
          <w:marLeft w:val="0"/>
          <w:marRight w:val="0"/>
          <w:marTop w:val="0"/>
          <w:marBottom w:val="0"/>
          <w:divBdr>
            <w:top w:val="none" w:sz="0" w:space="0" w:color="auto"/>
            <w:left w:val="none" w:sz="0" w:space="0" w:color="auto"/>
            <w:bottom w:val="none" w:sz="0" w:space="0" w:color="auto"/>
            <w:right w:val="none" w:sz="0" w:space="0" w:color="auto"/>
          </w:divBdr>
        </w:div>
        <w:div w:id="1408459551">
          <w:marLeft w:val="0"/>
          <w:marRight w:val="0"/>
          <w:marTop w:val="0"/>
          <w:marBottom w:val="0"/>
          <w:divBdr>
            <w:top w:val="none" w:sz="0" w:space="0" w:color="auto"/>
            <w:left w:val="none" w:sz="0" w:space="0" w:color="auto"/>
            <w:bottom w:val="none" w:sz="0" w:space="0" w:color="auto"/>
            <w:right w:val="none" w:sz="0" w:space="0" w:color="auto"/>
          </w:divBdr>
        </w:div>
        <w:div w:id="1074399257">
          <w:marLeft w:val="0"/>
          <w:marRight w:val="0"/>
          <w:marTop w:val="0"/>
          <w:marBottom w:val="0"/>
          <w:divBdr>
            <w:top w:val="none" w:sz="0" w:space="0" w:color="auto"/>
            <w:left w:val="none" w:sz="0" w:space="0" w:color="auto"/>
            <w:bottom w:val="none" w:sz="0" w:space="0" w:color="auto"/>
            <w:right w:val="none" w:sz="0" w:space="0" w:color="auto"/>
          </w:divBdr>
        </w:div>
        <w:div w:id="994409955">
          <w:marLeft w:val="0"/>
          <w:marRight w:val="0"/>
          <w:marTop w:val="0"/>
          <w:marBottom w:val="0"/>
          <w:divBdr>
            <w:top w:val="none" w:sz="0" w:space="0" w:color="auto"/>
            <w:left w:val="none" w:sz="0" w:space="0" w:color="auto"/>
            <w:bottom w:val="none" w:sz="0" w:space="0" w:color="auto"/>
            <w:right w:val="none" w:sz="0" w:space="0" w:color="auto"/>
          </w:divBdr>
        </w:div>
        <w:div w:id="636640448">
          <w:marLeft w:val="0"/>
          <w:marRight w:val="0"/>
          <w:marTop w:val="0"/>
          <w:marBottom w:val="0"/>
          <w:divBdr>
            <w:top w:val="none" w:sz="0" w:space="0" w:color="auto"/>
            <w:left w:val="none" w:sz="0" w:space="0" w:color="auto"/>
            <w:bottom w:val="none" w:sz="0" w:space="0" w:color="auto"/>
            <w:right w:val="none" w:sz="0" w:space="0" w:color="auto"/>
          </w:divBdr>
        </w:div>
        <w:div w:id="1297832405">
          <w:marLeft w:val="0"/>
          <w:marRight w:val="0"/>
          <w:marTop w:val="0"/>
          <w:marBottom w:val="0"/>
          <w:divBdr>
            <w:top w:val="none" w:sz="0" w:space="0" w:color="auto"/>
            <w:left w:val="none" w:sz="0" w:space="0" w:color="auto"/>
            <w:bottom w:val="none" w:sz="0" w:space="0" w:color="auto"/>
            <w:right w:val="none" w:sz="0" w:space="0" w:color="auto"/>
          </w:divBdr>
        </w:div>
        <w:div w:id="1588152331">
          <w:marLeft w:val="0"/>
          <w:marRight w:val="0"/>
          <w:marTop w:val="0"/>
          <w:marBottom w:val="0"/>
          <w:divBdr>
            <w:top w:val="none" w:sz="0" w:space="0" w:color="auto"/>
            <w:left w:val="none" w:sz="0" w:space="0" w:color="auto"/>
            <w:bottom w:val="none" w:sz="0" w:space="0" w:color="auto"/>
            <w:right w:val="none" w:sz="0" w:space="0" w:color="auto"/>
          </w:divBdr>
        </w:div>
        <w:div w:id="1613245698">
          <w:marLeft w:val="0"/>
          <w:marRight w:val="0"/>
          <w:marTop w:val="0"/>
          <w:marBottom w:val="0"/>
          <w:divBdr>
            <w:top w:val="none" w:sz="0" w:space="0" w:color="auto"/>
            <w:left w:val="none" w:sz="0" w:space="0" w:color="auto"/>
            <w:bottom w:val="none" w:sz="0" w:space="0" w:color="auto"/>
            <w:right w:val="none" w:sz="0" w:space="0" w:color="auto"/>
          </w:divBdr>
        </w:div>
        <w:div w:id="1273052500">
          <w:marLeft w:val="0"/>
          <w:marRight w:val="0"/>
          <w:marTop w:val="0"/>
          <w:marBottom w:val="0"/>
          <w:divBdr>
            <w:top w:val="none" w:sz="0" w:space="0" w:color="auto"/>
            <w:left w:val="none" w:sz="0" w:space="0" w:color="auto"/>
            <w:bottom w:val="none" w:sz="0" w:space="0" w:color="auto"/>
            <w:right w:val="none" w:sz="0" w:space="0" w:color="auto"/>
          </w:divBdr>
        </w:div>
        <w:div w:id="1358703610">
          <w:marLeft w:val="0"/>
          <w:marRight w:val="0"/>
          <w:marTop w:val="0"/>
          <w:marBottom w:val="0"/>
          <w:divBdr>
            <w:top w:val="none" w:sz="0" w:space="0" w:color="auto"/>
            <w:left w:val="none" w:sz="0" w:space="0" w:color="auto"/>
            <w:bottom w:val="none" w:sz="0" w:space="0" w:color="auto"/>
            <w:right w:val="none" w:sz="0" w:space="0" w:color="auto"/>
          </w:divBdr>
        </w:div>
        <w:div w:id="718819679">
          <w:marLeft w:val="0"/>
          <w:marRight w:val="0"/>
          <w:marTop w:val="0"/>
          <w:marBottom w:val="0"/>
          <w:divBdr>
            <w:top w:val="none" w:sz="0" w:space="0" w:color="auto"/>
            <w:left w:val="none" w:sz="0" w:space="0" w:color="auto"/>
            <w:bottom w:val="none" w:sz="0" w:space="0" w:color="auto"/>
            <w:right w:val="none" w:sz="0" w:space="0" w:color="auto"/>
          </w:divBdr>
        </w:div>
        <w:div w:id="967201368">
          <w:marLeft w:val="0"/>
          <w:marRight w:val="0"/>
          <w:marTop w:val="0"/>
          <w:marBottom w:val="0"/>
          <w:divBdr>
            <w:top w:val="none" w:sz="0" w:space="0" w:color="auto"/>
            <w:left w:val="none" w:sz="0" w:space="0" w:color="auto"/>
            <w:bottom w:val="none" w:sz="0" w:space="0" w:color="auto"/>
            <w:right w:val="none" w:sz="0" w:space="0" w:color="auto"/>
          </w:divBdr>
        </w:div>
        <w:div w:id="442530049">
          <w:marLeft w:val="0"/>
          <w:marRight w:val="0"/>
          <w:marTop w:val="0"/>
          <w:marBottom w:val="0"/>
          <w:divBdr>
            <w:top w:val="none" w:sz="0" w:space="0" w:color="auto"/>
            <w:left w:val="none" w:sz="0" w:space="0" w:color="auto"/>
            <w:bottom w:val="none" w:sz="0" w:space="0" w:color="auto"/>
            <w:right w:val="none" w:sz="0" w:space="0" w:color="auto"/>
          </w:divBdr>
        </w:div>
        <w:div w:id="1067194297">
          <w:marLeft w:val="0"/>
          <w:marRight w:val="0"/>
          <w:marTop w:val="0"/>
          <w:marBottom w:val="0"/>
          <w:divBdr>
            <w:top w:val="none" w:sz="0" w:space="0" w:color="auto"/>
            <w:left w:val="none" w:sz="0" w:space="0" w:color="auto"/>
            <w:bottom w:val="none" w:sz="0" w:space="0" w:color="auto"/>
            <w:right w:val="none" w:sz="0" w:space="0" w:color="auto"/>
          </w:divBdr>
        </w:div>
        <w:div w:id="909341621">
          <w:marLeft w:val="0"/>
          <w:marRight w:val="0"/>
          <w:marTop w:val="0"/>
          <w:marBottom w:val="0"/>
          <w:divBdr>
            <w:top w:val="none" w:sz="0" w:space="0" w:color="auto"/>
            <w:left w:val="none" w:sz="0" w:space="0" w:color="auto"/>
            <w:bottom w:val="none" w:sz="0" w:space="0" w:color="auto"/>
            <w:right w:val="none" w:sz="0" w:space="0" w:color="auto"/>
          </w:divBdr>
        </w:div>
        <w:div w:id="125896723">
          <w:marLeft w:val="0"/>
          <w:marRight w:val="0"/>
          <w:marTop w:val="0"/>
          <w:marBottom w:val="0"/>
          <w:divBdr>
            <w:top w:val="none" w:sz="0" w:space="0" w:color="auto"/>
            <w:left w:val="none" w:sz="0" w:space="0" w:color="auto"/>
            <w:bottom w:val="none" w:sz="0" w:space="0" w:color="auto"/>
            <w:right w:val="none" w:sz="0" w:space="0" w:color="auto"/>
          </w:divBdr>
        </w:div>
        <w:div w:id="1007707786">
          <w:marLeft w:val="0"/>
          <w:marRight w:val="0"/>
          <w:marTop w:val="0"/>
          <w:marBottom w:val="0"/>
          <w:divBdr>
            <w:top w:val="none" w:sz="0" w:space="0" w:color="auto"/>
            <w:left w:val="none" w:sz="0" w:space="0" w:color="auto"/>
            <w:bottom w:val="none" w:sz="0" w:space="0" w:color="auto"/>
            <w:right w:val="none" w:sz="0" w:space="0" w:color="auto"/>
          </w:divBdr>
        </w:div>
        <w:div w:id="1854152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actionhomeless.org.uk"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23064.1B230B3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aliyahlawrence-browne@actionhomeless.org.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aaliyahlawrence-browne@actionhomeless.org.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ctionhomeless.org.uk"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DC480-9410-4AB0-8B99-739422138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2394</Words>
  <Characters>13647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rparkinson</dc:creator>
  <cp:lastModifiedBy>James Riviere</cp:lastModifiedBy>
  <cp:revision>6</cp:revision>
  <cp:lastPrinted>2014-09-08T10:38:00Z</cp:lastPrinted>
  <dcterms:created xsi:type="dcterms:W3CDTF">2017-09-06T15:16:00Z</dcterms:created>
  <dcterms:modified xsi:type="dcterms:W3CDTF">2017-09-07T09:00:00Z</dcterms:modified>
</cp:coreProperties>
</file>