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ED" w:rsidRDefault="00E10FD8">
      <w:r>
        <w:rPr>
          <w:noProof/>
          <w:lang w:eastAsia="en-GB"/>
        </w:rPr>
        <mc:AlternateContent>
          <mc:Choice Requires="wps">
            <w:drawing>
              <wp:anchor distT="0" distB="0" distL="114300" distR="114300" simplePos="0" relativeHeight="251665408" behindDoc="0" locked="0" layoutInCell="1" allowOverlap="1" wp14:anchorId="5B27502C" wp14:editId="0E3B9B9A">
                <wp:simplePos x="0" y="0"/>
                <wp:positionH relativeFrom="margin">
                  <wp:posOffset>-142875</wp:posOffset>
                </wp:positionH>
                <wp:positionV relativeFrom="paragraph">
                  <wp:posOffset>7296150</wp:posOffset>
                </wp:positionV>
                <wp:extent cx="6211614" cy="21228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2122805"/>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E10FD8" w:rsidRPr="00CF347F" w:rsidRDefault="00E10FD8" w:rsidP="00E10FD8">
                            <w:pPr>
                              <w:rPr>
                                <w:b/>
                                <w:sz w:val="20"/>
                                <w:szCs w:val="20"/>
                              </w:rPr>
                            </w:pPr>
                          </w:p>
                          <w:p w:rsidR="00E10FD8" w:rsidRPr="00E10FD8" w:rsidRDefault="006C392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Tenancy Sustainment Officer – Homeless Services</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6C3928">
                              <w:rPr>
                                <w:rFonts w:ascii="Tahoma" w:hAnsi="Tahoma" w:cs="Tahoma"/>
                                <w:b/>
                                <w:color w:val="ED7D31" w:themeColor="accent2"/>
                                <w:sz w:val="44"/>
                                <w:szCs w:val="44"/>
                              </w:rPr>
                              <w:t>Monday 6</w:t>
                            </w:r>
                            <w:r w:rsidRPr="00E10FD8">
                              <w:rPr>
                                <w:rFonts w:ascii="Tahoma" w:hAnsi="Tahoma" w:cs="Tahoma"/>
                                <w:b/>
                                <w:color w:val="ED7D31" w:themeColor="accent2"/>
                                <w:sz w:val="44"/>
                                <w:szCs w:val="44"/>
                                <w:vertAlign w:val="superscript"/>
                              </w:rPr>
                              <w:t>th</w:t>
                            </w:r>
                            <w:r w:rsidR="006C3928">
                              <w:rPr>
                                <w:rFonts w:ascii="Tahoma" w:hAnsi="Tahoma" w:cs="Tahoma"/>
                                <w:b/>
                                <w:color w:val="ED7D31" w:themeColor="accent2"/>
                                <w:sz w:val="44"/>
                                <w:szCs w:val="44"/>
                              </w:rPr>
                              <w:t xml:space="preserve"> May</w:t>
                            </w:r>
                            <w:r w:rsidR="00457D93">
                              <w:rPr>
                                <w:rFonts w:ascii="Tahoma" w:hAnsi="Tahoma" w:cs="Tahoma"/>
                                <w:b/>
                                <w:color w:val="ED7D31" w:themeColor="accent2"/>
                                <w:sz w:val="44"/>
                                <w:szCs w:val="44"/>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7502C" id="_x0000_t202" coordsize="21600,21600" o:spt="202" path="m,l,21600r21600,l21600,xe">
                <v:stroke joinstyle="miter"/>
                <v:path gradientshapeok="t" o:connecttype="rect"/>
              </v:shapetype>
              <v:shape id="Text Box 3" o:spid="_x0000_s1026" type="#_x0000_t202" style="position:absolute;margin-left:-11.25pt;margin-top:574.5pt;width:489.1pt;height:167.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" stroked="f">
                <v:textbox>
                  <w:txbxContent>
                    <w:p w:rsidR="00E10FD8" w:rsidRPr="00CF347F" w:rsidRDefault="00E10FD8" w:rsidP="00E10FD8">
                      <w:pPr>
                        <w:rPr>
                          <w:b/>
                          <w:sz w:val="20"/>
                          <w:szCs w:val="20"/>
                        </w:rPr>
                      </w:pPr>
                    </w:p>
                    <w:p w:rsidR="00E10FD8" w:rsidRPr="00E10FD8" w:rsidRDefault="006C3928"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Tenancy Sustainment Officer – Homeless Services</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6C3928">
                        <w:rPr>
                          <w:rFonts w:ascii="Tahoma" w:hAnsi="Tahoma" w:cs="Tahoma"/>
                          <w:b/>
                          <w:color w:val="ED7D31" w:themeColor="accent2"/>
                          <w:sz w:val="44"/>
                          <w:szCs w:val="44"/>
                        </w:rPr>
                        <w:t>Monday 6</w:t>
                      </w:r>
                      <w:r w:rsidRPr="00E10FD8">
                        <w:rPr>
                          <w:rFonts w:ascii="Tahoma" w:hAnsi="Tahoma" w:cs="Tahoma"/>
                          <w:b/>
                          <w:color w:val="ED7D31" w:themeColor="accent2"/>
                          <w:sz w:val="44"/>
                          <w:szCs w:val="44"/>
                          <w:vertAlign w:val="superscript"/>
                        </w:rPr>
                        <w:t>th</w:t>
                      </w:r>
                      <w:r w:rsidR="006C3928">
                        <w:rPr>
                          <w:rFonts w:ascii="Tahoma" w:hAnsi="Tahoma" w:cs="Tahoma"/>
                          <w:b/>
                          <w:color w:val="ED7D31" w:themeColor="accent2"/>
                          <w:sz w:val="44"/>
                          <w:szCs w:val="44"/>
                        </w:rPr>
                        <w:t xml:space="preserve"> May</w:t>
                      </w:r>
                      <w:r w:rsidR="00457D93">
                        <w:rPr>
                          <w:rFonts w:ascii="Tahoma" w:hAnsi="Tahoma" w:cs="Tahoma"/>
                          <w:b/>
                          <w:color w:val="ED7D31" w:themeColor="accent2"/>
                          <w:sz w:val="44"/>
                          <w:szCs w:val="44"/>
                        </w:rPr>
                        <w:t xml:space="preserve"> 2019</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4AFB2090" wp14:editId="1F1D0EE7">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43958911" wp14:editId="5AB83009">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rsidR="00E10FD8" w:rsidRPr="00E10FD8" w:rsidRDefault="00E10FD8" w:rsidP="00E10FD8">
      <w:pPr>
        <w:rPr>
          <w:rFonts w:ascii="Tahoma" w:hAnsi="Tahoma" w:cs="Tahoma"/>
          <w:color w:val="ED7D31" w:themeColor="accent2"/>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6C3928" w:rsidP="00E10FD8">
      <w:pPr>
        <w:rPr>
          <w:rFonts w:ascii="Tahoma" w:hAnsi="Tahoma" w:cs="Tahoma"/>
          <w:sz w:val="26"/>
          <w:szCs w:val="26"/>
        </w:rPr>
      </w:pPr>
      <w:r>
        <w:rPr>
          <w:rFonts w:ascii="Tahoma" w:hAnsi="Tahoma" w:cs="Tahoma"/>
          <w:sz w:val="26"/>
          <w:szCs w:val="26"/>
        </w:rPr>
        <w:t>Person Specification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00E10FD8" w:rsidRPr="003901D6">
        <w:rPr>
          <w:rFonts w:ascii="Tahoma" w:hAnsi="Tahoma" w:cs="Tahoma"/>
          <w:sz w:val="26"/>
          <w:szCs w:val="26"/>
        </w:rPr>
        <w:tab/>
      </w:r>
      <w:r w:rsidR="00AA516D">
        <w:rPr>
          <w:rFonts w:ascii="Tahoma" w:hAnsi="Tahoma" w:cs="Tahoma"/>
          <w:sz w:val="26"/>
          <w:szCs w:val="26"/>
        </w:rPr>
        <w:t xml:space="preserve">        </w:t>
      </w:r>
      <w:r w:rsidR="000463D1">
        <w:rPr>
          <w:rFonts w:ascii="Tahoma" w:hAnsi="Tahoma" w:cs="Tahoma"/>
          <w:sz w:val="26"/>
          <w:szCs w:val="26"/>
        </w:rPr>
        <w:t>9</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r>
      <w:r w:rsidR="000463D1">
        <w:rPr>
          <w:rFonts w:ascii="Tahoma" w:hAnsi="Tahoma" w:cs="Tahoma"/>
          <w:sz w:val="26"/>
          <w:szCs w:val="26"/>
        </w:rPr>
        <w:tab/>
        <w:t>11</w:t>
      </w:r>
    </w:p>
    <w:p w:rsidR="00E10FD8" w:rsidRPr="004C3C88" w:rsidRDefault="00E10FD8" w:rsidP="00E10FD8">
      <w:pPr>
        <w:rPr>
          <w:rFonts w:cs="Arial"/>
          <w:sz w:val="26"/>
          <w:szCs w:val="26"/>
        </w:rPr>
      </w:pPr>
    </w:p>
    <w:p w:rsidR="00E10FD8" w:rsidRDefault="00E10FD8" w:rsidP="00E10FD8">
      <w:pPr>
        <w:rPr>
          <w:rFonts w:ascii="Tahoma" w:hAnsi="Tahoma" w:cs="Tahoma"/>
          <w:sz w:val="26"/>
          <w:szCs w:val="26"/>
        </w:rPr>
      </w:pPr>
    </w:p>
    <w:p w:rsidR="00E10FD8" w:rsidRDefault="00E10FD8">
      <w:r>
        <w:rPr>
          <w:noProof/>
          <w:lang w:eastAsia="en-GB"/>
        </w:rPr>
        <w:drawing>
          <wp:anchor distT="0" distB="0" distL="114300" distR="114300" simplePos="0" relativeHeight="251659264" behindDoc="0" locked="0" layoutInCell="1" allowOverlap="1" wp14:anchorId="2EC713B9" wp14:editId="264C6598">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6C3928" w:rsidRPr="003E4B9D" w:rsidRDefault="006C3928" w:rsidP="006C3928">
      <w:pPr>
        <w:pStyle w:val="NoSpacing"/>
        <w:rPr>
          <w:rFonts w:ascii="Arial" w:hAnsi="Arial" w:cs="Arial"/>
          <w:b/>
          <w:color w:val="ED7D31" w:themeColor="accent2"/>
          <w:sz w:val="24"/>
        </w:rPr>
      </w:pPr>
      <w:r w:rsidRPr="003E4B9D">
        <w:rPr>
          <w:rFonts w:ascii="Arial" w:hAnsi="Arial" w:cs="Arial"/>
          <w:b/>
          <w:color w:val="ED7D31" w:themeColor="accent2"/>
          <w:sz w:val="24"/>
        </w:rPr>
        <w:lastRenderedPageBreak/>
        <w:t>Tenancy Susta</w:t>
      </w:r>
      <w:r>
        <w:rPr>
          <w:rFonts w:ascii="Arial" w:hAnsi="Arial" w:cs="Arial"/>
          <w:b/>
          <w:color w:val="ED7D31" w:themeColor="accent2"/>
          <w:sz w:val="24"/>
        </w:rPr>
        <w:t>inment Officer – Homeless Services</w:t>
      </w:r>
    </w:p>
    <w:p w:rsidR="006C3928" w:rsidRPr="003E4B9D" w:rsidRDefault="006C3928" w:rsidP="006C3928">
      <w:pPr>
        <w:pStyle w:val="NoSpacing"/>
        <w:rPr>
          <w:rFonts w:ascii="Arial" w:hAnsi="Arial" w:cs="Arial"/>
          <w:color w:val="ED7D31" w:themeColor="accent2"/>
          <w:sz w:val="24"/>
        </w:rPr>
      </w:pPr>
    </w:p>
    <w:p w:rsidR="006C3928" w:rsidRPr="003E4B9D" w:rsidRDefault="006C3928" w:rsidP="006C3928">
      <w:pPr>
        <w:pStyle w:val="NoSpacing"/>
        <w:rPr>
          <w:rFonts w:ascii="Arial" w:hAnsi="Arial" w:cs="Arial"/>
          <w:sz w:val="24"/>
        </w:rPr>
      </w:pPr>
      <w:r w:rsidRPr="003E4B9D">
        <w:rPr>
          <w:rFonts w:ascii="Arial" w:hAnsi="Arial" w:cs="Arial"/>
          <w:b/>
          <w:sz w:val="24"/>
        </w:rPr>
        <w:t>Contract:</w:t>
      </w:r>
      <w:r>
        <w:rPr>
          <w:rFonts w:ascii="Arial" w:hAnsi="Arial" w:cs="Arial"/>
          <w:sz w:val="24"/>
        </w:rPr>
        <w:t xml:space="preserve"> Permanent</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b/>
          <w:sz w:val="24"/>
        </w:rPr>
        <w:t>Hours:</w:t>
      </w:r>
      <w:r>
        <w:rPr>
          <w:rFonts w:ascii="Arial" w:hAnsi="Arial" w:cs="Arial"/>
          <w:sz w:val="24"/>
        </w:rPr>
        <w:t xml:space="preserve"> 37</w:t>
      </w:r>
      <w:r w:rsidRPr="003E4B9D">
        <w:rPr>
          <w:rFonts w:ascii="Arial" w:hAnsi="Arial" w:cs="Arial"/>
          <w:sz w:val="24"/>
        </w:rPr>
        <w:t xml:space="preserve"> per week</w:t>
      </w:r>
    </w:p>
    <w:p w:rsidR="006C3928" w:rsidRPr="003E4B9D" w:rsidRDefault="006C3928" w:rsidP="006C3928">
      <w:pPr>
        <w:pStyle w:val="NoSpacing"/>
        <w:rPr>
          <w:rFonts w:ascii="Arial" w:hAnsi="Arial" w:cs="Arial"/>
          <w:sz w:val="24"/>
        </w:rPr>
      </w:pPr>
    </w:p>
    <w:p w:rsidR="006C3928" w:rsidRDefault="006C3928" w:rsidP="006C3928">
      <w:pPr>
        <w:pStyle w:val="NoSpacing"/>
        <w:rPr>
          <w:rFonts w:ascii="Arial" w:hAnsi="Arial" w:cs="Arial"/>
          <w:sz w:val="24"/>
        </w:rPr>
      </w:pPr>
      <w:r w:rsidRPr="003E4B9D">
        <w:rPr>
          <w:rFonts w:ascii="Arial" w:hAnsi="Arial" w:cs="Arial"/>
          <w:b/>
          <w:sz w:val="24"/>
        </w:rPr>
        <w:t>Salary:</w:t>
      </w:r>
      <w:r>
        <w:rPr>
          <w:rFonts w:ascii="Arial" w:hAnsi="Arial" w:cs="Arial"/>
          <w:sz w:val="24"/>
        </w:rPr>
        <w:t xml:space="preserve"> Dependent on experience – Fully experienced - £20,616 to £23,224</w:t>
      </w:r>
    </w:p>
    <w:p w:rsidR="006C3928" w:rsidRPr="003E4B9D" w:rsidRDefault="006C3928" w:rsidP="006C3928">
      <w:pPr>
        <w:pStyle w:val="NoSpacing"/>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Trainee level</w:t>
      </w:r>
      <w:r>
        <w:rPr>
          <w:rFonts w:ascii="Arial" w:hAnsi="Arial" w:cs="Arial"/>
          <w:sz w:val="24"/>
        </w:rPr>
        <w:tab/>
        <w:t xml:space="preserve"> - £17,352</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sz w:val="24"/>
        </w:rPr>
        <w:t>Action Homeless is looking to recruit an enthusiastic individual to join a small team in supporting clients to sustain their own tenancies.  This is an ideal role for someone who has a passion to make a difference and help individuals to regain their independence.</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sz w:val="24"/>
        </w:rPr>
        <w:t xml:space="preserve">You will be responsible for overseeing </w:t>
      </w:r>
      <w:proofErr w:type="gramStart"/>
      <w:r w:rsidRPr="003E4B9D">
        <w:rPr>
          <w:rFonts w:ascii="Arial" w:hAnsi="Arial" w:cs="Arial"/>
          <w:sz w:val="24"/>
        </w:rPr>
        <w:t>tenants</w:t>
      </w:r>
      <w:proofErr w:type="gramEnd"/>
      <w:r w:rsidRPr="003E4B9D">
        <w:rPr>
          <w:rFonts w:ascii="Arial" w:hAnsi="Arial" w:cs="Arial"/>
          <w:sz w:val="24"/>
        </w:rPr>
        <w:t xml:space="preserve"> journeys from temporary accommodation into their own tenancy, providing advice on their rights and obligations including entitlements to welfare benefits</w:t>
      </w:r>
      <w:r>
        <w:rPr>
          <w:rFonts w:ascii="Arial" w:hAnsi="Arial" w:cs="Arial"/>
          <w:sz w:val="24"/>
        </w:rPr>
        <w:t xml:space="preserve"> and</w:t>
      </w:r>
      <w:r w:rsidRPr="003E4B9D">
        <w:rPr>
          <w:rFonts w:ascii="Arial" w:hAnsi="Arial" w:cs="Arial"/>
          <w:sz w:val="24"/>
        </w:rPr>
        <w:t xml:space="preserve"> dealing with any breaches in tenancies.</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sz w:val="24"/>
        </w:rPr>
        <w:t xml:space="preserve">We are seeking an individual that can </w:t>
      </w:r>
      <w:r>
        <w:rPr>
          <w:rFonts w:ascii="Arial" w:hAnsi="Arial" w:cs="Arial"/>
          <w:sz w:val="24"/>
        </w:rPr>
        <w:t>either demonstrate experiences according to the person specification or can show the willingness and drive to undertake training to succeed in the role. T</w:t>
      </w:r>
      <w:r w:rsidRPr="003E4B9D">
        <w:rPr>
          <w:rFonts w:ascii="Arial" w:hAnsi="Arial" w:cs="Arial"/>
          <w:sz w:val="24"/>
        </w:rPr>
        <w:t>he abi</w:t>
      </w:r>
      <w:r>
        <w:rPr>
          <w:rFonts w:ascii="Arial" w:hAnsi="Arial" w:cs="Arial"/>
          <w:sz w:val="24"/>
        </w:rPr>
        <w:t>lity to prioritise workloads,</w:t>
      </w:r>
      <w:r w:rsidRPr="003E4B9D">
        <w:rPr>
          <w:rFonts w:ascii="Arial" w:hAnsi="Arial" w:cs="Arial"/>
          <w:sz w:val="24"/>
        </w:rPr>
        <w:t xml:space="preserve"> motivate peo</w:t>
      </w:r>
      <w:r>
        <w:rPr>
          <w:rFonts w:ascii="Arial" w:hAnsi="Arial" w:cs="Arial"/>
          <w:sz w:val="24"/>
        </w:rPr>
        <w:t xml:space="preserve">ple to engage, work </w:t>
      </w:r>
      <w:r w:rsidRPr="003E4B9D">
        <w:rPr>
          <w:rFonts w:ascii="Arial" w:hAnsi="Arial" w:cs="Arial"/>
          <w:sz w:val="24"/>
        </w:rPr>
        <w:t>flexibly with a “can do” attitude</w:t>
      </w:r>
      <w:r>
        <w:rPr>
          <w:rFonts w:ascii="Arial" w:hAnsi="Arial" w:cs="Arial"/>
          <w:sz w:val="24"/>
        </w:rPr>
        <w:t>, and be a team player are essential.</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sz w:val="24"/>
        </w:rPr>
        <w:t xml:space="preserve">Full details about the role </w:t>
      </w:r>
      <w:r>
        <w:rPr>
          <w:rFonts w:ascii="Arial" w:hAnsi="Arial" w:cs="Arial"/>
          <w:sz w:val="24"/>
        </w:rPr>
        <w:t>please download our recruitment pack</w:t>
      </w:r>
      <w:r w:rsidRPr="003E4B9D">
        <w:rPr>
          <w:rFonts w:ascii="Arial" w:hAnsi="Arial" w:cs="Arial"/>
          <w:sz w:val="24"/>
        </w:rPr>
        <w:t xml:space="preserve"> from our website </w:t>
      </w:r>
      <w:hyperlink r:id="rId10" w:history="1">
        <w:r w:rsidRPr="003E4B9D">
          <w:rPr>
            <w:rStyle w:val="Hyperlink"/>
            <w:rFonts w:ascii="Arial" w:hAnsi="Arial" w:cs="Arial"/>
            <w:sz w:val="24"/>
          </w:rPr>
          <w:t>www.actionhomeless.org.uk</w:t>
        </w:r>
      </w:hyperlink>
      <w:r w:rsidRPr="003E4B9D">
        <w:rPr>
          <w:rFonts w:ascii="Arial" w:hAnsi="Arial" w:cs="Arial"/>
          <w:sz w:val="24"/>
        </w:rPr>
        <w:t xml:space="preserve"> alternatively please call 0116 2211851.</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sz w:val="24"/>
        </w:rPr>
      </w:pPr>
      <w:r w:rsidRPr="003E4B9D">
        <w:rPr>
          <w:rFonts w:ascii="Arial" w:hAnsi="Arial" w:cs="Arial"/>
          <w:sz w:val="24"/>
        </w:rPr>
        <w:t xml:space="preserve">To apply please complete and return the application form to </w:t>
      </w:r>
      <w:hyperlink r:id="rId11" w:history="1">
        <w:r w:rsidRPr="003E4B9D">
          <w:rPr>
            <w:rStyle w:val="Hyperlink"/>
            <w:rFonts w:ascii="Arial" w:hAnsi="Arial" w:cs="Arial"/>
            <w:sz w:val="24"/>
          </w:rPr>
          <w:t>aaliyahlawrence-browne@actionhomeless.org.uk</w:t>
        </w:r>
      </w:hyperlink>
      <w:r w:rsidRPr="003E4B9D">
        <w:rPr>
          <w:rFonts w:ascii="Arial" w:hAnsi="Arial" w:cs="Arial"/>
          <w:sz w:val="24"/>
        </w:rPr>
        <w:t xml:space="preserve"> </w:t>
      </w:r>
    </w:p>
    <w:p w:rsidR="006C3928" w:rsidRPr="003E4B9D" w:rsidRDefault="006C3928" w:rsidP="006C3928">
      <w:pPr>
        <w:pStyle w:val="NoSpacing"/>
        <w:rPr>
          <w:rFonts w:ascii="Arial" w:hAnsi="Arial" w:cs="Arial"/>
          <w:sz w:val="24"/>
        </w:rPr>
      </w:pPr>
    </w:p>
    <w:p w:rsidR="006C3928" w:rsidRPr="003E4B9D" w:rsidRDefault="006C3928" w:rsidP="006C3928">
      <w:pPr>
        <w:pStyle w:val="NoSpacing"/>
        <w:rPr>
          <w:rFonts w:ascii="Arial" w:hAnsi="Arial" w:cs="Arial"/>
          <w:b/>
          <w:sz w:val="24"/>
        </w:rPr>
      </w:pPr>
      <w:r>
        <w:rPr>
          <w:rFonts w:ascii="Arial" w:hAnsi="Arial" w:cs="Arial"/>
          <w:b/>
          <w:sz w:val="24"/>
        </w:rPr>
        <w:t>Closing date: Monday 6</w:t>
      </w:r>
      <w:r w:rsidRPr="003218E8">
        <w:rPr>
          <w:rFonts w:ascii="Arial" w:hAnsi="Arial" w:cs="Arial"/>
          <w:b/>
          <w:sz w:val="24"/>
          <w:vertAlign w:val="superscript"/>
        </w:rPr>
        <w:t>th</w:t>
      </w:r>
      <w:r>
        <w:rPr>
          <w:rFonts w:ascii="Arial" w:hAnsi="Arial" w:cs="Arial"/>
          <w:b/>
          <w:sz w:val="24"/>
        </w:rPr>
        <w:t xml:space="preserve"> May 2019</w:t>
      </w:r>
    </w:p>
    <w:p w:rsidR="006C3928" w:rsidRPr="003E4B9D" w:rsidRDefault="006C3928" w:rsidP="006C3928">
      <w:pPr>
        <w:pStyle w:val="NoSpacing"/>
        <w:rPr>
          <w:rFonts w:ascii="Arial" w:hAnsi="Arial" w:cs="Arial"/>
          <w:b/>
          <w:sz w:val="24"/>
        </w:rPr>
      </w:pPr>
    </w:p>
    <w:p w:rsidR="006C3928" w:rsidRPr="003E4B9D" w:rsidRDefault="006C3928" w:rsidP="006C3928">
      <w:pPr>
        <w:pStyle w:val="NoSpacing"/>
        <w:rPr>
          <w:rFonts w:ascii="Arial" w:hAnsi="Arial" w:cs="Arial"/>
          <w:b/>
          <w:sz w:val="24"/>
        </w:rPr>
      </w:pPr>
      <w:r w:rsidRPr="003E4B9D">
        <w:rPr>
          <w:rFonts w:ascii="Arial" w:hAnsi="Arial" w:cs="Arial"/>
          <w:b/>
          <w:sz w:val="24"/>
        </w:rPr>
        <w:t>Assessments &amp; interviews: Week commencin</w:t>
      </w:r>
      <w:r>
        <w:rPr>
          <w:rFonts w:ascii="Arial" w:hAnsi="Arial" w:cs="Arial"/>
          <w:b/>
          <w:sz w:val="24"/>
        </w:rPr>
        <w:t>g 13</w:t>
      </w:r>
      <w:r w:rsidRPr="003218E8">
        <w:rPr>
          <w:rFonts w:ascii="Arial" w:hAnsi="Arial" w:cs="Arial"/>
          <w:b/>
          <w:sz w:val="24"/>
          <w:vertAlign w:val="superscript"/>
        </w:rPr>
        <w:t>th</w:t>
      </w:r>
      <w:r>
        <w:rPr>
          <w:rFonts w:ascii="Arial" w:hAnsi="Arial" w:cs="Arial"/>
          <w:b/>
          <w:sz w:val="24"/>
        </w:rPr>
        <w:t xml:space="preserve"> May 2019</w:t>
      </w:r>
    </w:p>
    <w:p w:rsidR="00E10FD8" w:rsidRPr="00E10FD8" w:rsidRDefault="00E10FD8" w:rsidP="00E10FD8">
      <w:pPr>
        <w:rPr>
          <w:rFonts w:ascii="Arial" w:hAnsi="Arial" w:cs="Arial"/>
          <w:sz w:val="24"/>
        </w:rPr>
      </w:pPr>
    </w:p>
    <w:p w:rsidR="00E10FD8" w:rsidRPr="00E10FD8" w:rsidRDefault="00E10FD8">
      <w:pPr>
        <w:rPr>
          <w:sz w:val="24"/>
        </w:rPr>
      </w:pPr>
    </w:p>
    <w:p w:rsidR="00E10FD8" w:rsidRPr="00E10FD8" w:rsidRDefault="00E10FD8">
      <w:pPr>
        <w:rPr>
          <w:sz w:val="24"/>
        </w:rPr>
      </w:pPr>
    </w:p>
    <w:p w:rsidR="00E10FD8" w:rsidRDefault="00E10FD8">
      <w:pPr>
        <w:rPr>
          <w:sz w:val="24"/>
        </w:rPr>
      </w:pPr>
    </w:p>
    <w:p w:rsidR="006C3928" w:rsidRDefault="006C3928">
      <w:pPr>
        <w:rPr>
          <w:sz w:val="24"/>
        </w:rPr>
      </w:pPr>
    </w:p>
    <w:p w:rsidR="006C3928" w:rsidRDefault="006C3928">
      <w:pPr>
        <w:rPr>
          <w:sz w:val="24"/>
        </w:rPr>
      </w:pPr>
    </w:p>
    <w:p w:rsidR="006C3928" w:rsidRDefault="006C3928">
      <w:pPr>
        <w:rPr>
          <w:sz w:val="24"/>
        </w:rPr>
      </w:pPr>
    </w:p>
    <w:p w:rsidR="006C3928" w:rsidRPr="00E10FD8" w:rsidRDefault="006C3928">
      <w:pPr>
        <w:rPr>
          <w:sz w:val="24"/>
        </w:rPr>
      </w:pPr>
    </w:p>
    <w:p w:rsidR="00E10FD8" w:rsidRPr="00E10FD8" w:rsidRDefault="00E10FD8">
      <w:pPr>
        <w:rPr>
          <w:sz w:val="24"/>
        </w:rPr>
      </w:pPr>
    </w:p>
    <w:p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ABOUT ACTION HOMELESS</w:t>
      </w:r>
    </w:p>
    <w:p w:rsidR="00E10FD8" w:rsidRPr="00F6542A" w:rsidRDefault="00E10FD8" w:rsidP="00E10FD8">
      <w:pPr>
        <w:jc w:val="center"/>
        <w:rPr>
          <w:rFonts w:ascii="Tahoma" w:hAnsi="Tahoma" w:cs="Tahoma"/>
          <w:b/>
          <w:color w:val="ED7D31" w:themeColor="accent2"/>
          <w:sz w:val="28"/>
          <w:szCs w:val="28"/>
        </w:rPr>
      </w:pPr>
    </w:p>
    <w:p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2041F17" wp14:editId="2329AD9E">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rsidR="00E10FD8" w:rsidRPr="00E10FD8" w:rsidRDefault="00E10FD8" w:rsidP="00E10FD8">
      <w:pPr>
        <w:spacing w:line="276" w:lineRule="auto"/>
        <w:rPr>
          <w:rFonts w:ascii="Tahoma" w:hAnsi="Tahoma" w:cs="Tahoma"/>
          <w:color w:val="538135" w:themeColor="accent6" w:themeShade="BF"/>
          <w:sz w:val="24"/>
          <w:szCs w:val="24"/>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Pr="00E10FD8" w:rsidRDefault="00E10FD8">
      <w:pPr>
        <w:rPr>
          <w:sz w:val="24"/>
        </w:rPr>
      </w:pPr>
    </w:p>
    <w:p w:rsidR="006C3928" w:rsidRPr="005D2207" w:rsidRDefault="006C3928" w:rsidP="006C3928">
      <w:pPr>
        <w:pStyle w:val="NoSpacing"/>
        <w:jc w:val="center"/>
        <w:rPr>
          <w:rFonts w:ascii="Tahoma" w:hAnsi="Tahoma" w:cs="Tahoma"/>
          <w:b/>
          <w:color w:val="7B7B7B" w:themeColor="accent3" w:themeShade="BF"/>
          <w:sz w:val="32"/>
          <w:szCs w:val="32"/>
        </w:rPr>
      </w:pPr>
      <w:r w:rsidRPr="005D2207">
        <w:rPr>
          <w:rFonts w:ascii="Tahoma" w:hAnsi="Tahoma" w:cs="Tahoma"/>
          <w:b/>
          <w:color w:val="7B7B7B" w:themeColor="accent3" w:themeShade="BF"/>
          <w:sz w:val="32"/>
          <w:szCs w:val="32"/>
        </w:rPr>
        <w:lastRenderedPageBreak/>
        <w:t>Action Homeless</w:t>
      </w:r>
    </w:p>
    <w:p w:rsidR="006C3928" w:rsidRDefault="006C3928" w:rsidP="006C3928">
      <w:pPr>
        <w:pStyle w:val="NoSpacing"/>
        <w:jc w:val="center"/>
        <w:rPr>
          <w:rFonts w:ascii="Tahoma" w:hAnsi="Tahoma" w:cs="Tahoma"/>
          <w:b/>
          <w:sz w:val="28"/>
          <w:szCs w:val="28"/>
        </w:rPr>
      </w:pPr>
    </w:p>
    <w:p w:rsidR="006C3928" w:rsidRPr="005D2207" w:rsidRDefault="006C3928" w:rsidP="006C3928">
      <w:pPr>
        <w:pStyle w:val="NoSpacing"/>
        <w:jc w:val="center"/>
        <w:rPr>
          <w:rFonts w:ascii="Tahoma" w:hAnsi="Tahoma" w:cs="Tahoma"/>
          <w:b/>
          <w:color w:val="7B7B7B" w:themeColor="accent3" w:themeShade="BF"/>
          <w:sz w:val="28"/>
          <w:szCs w:val="28"/>
        </w:rPr>
      </w:pPr>
      <w:r w:rsidRPr="005D2207">
        <w:rPr>
          <w:rFonts w:ascii="Tahoma" w:hAnsi="Tahoma" w:cs="Tahoma"/>
          <w:b/>
          <w:color w:val="7B7B7B" w:themeColor="accent3" w:themeShade="BF"/>
          <w:sz w:val="28"/>
          <w:szCs w:val="28"/>
        </w:rPr>
        <w:t>Job Description</w:t>
      </w:r>
    </w:p>
    <w:p w:rsidR="006C3928" w:rsidRDefault="006C3928" w:rsidP="006C3928">
      <w:pPr>
        <w:pStyle w:val="NoSpacing"/>
        <w:jc w:val="center"/>
        <w:rPr>
          <w:rFonts w:ascii="Tahoma" w:hAnsi="Tahoma" w:cs="Tahoma"/>
          <w:b/>
          <w:sz w:val="24"/>
          <w:szCs w:val="24"/>
        </w:rPr>
      </w:pPr>
    </w:p>
    <w:p w:rsidR="006C3928" w:rsidRDefault="006C3928" w:rsidP="006C3928">
      <w:pPr>
        <w:pStyle w:val="NoSpacing"/>
        <w:rPr>
          <w:rFonts w:ascii="Tahoma" w:hAnsi="Tahoma" w:cs="Tahoma"/>
          <w:sz w:val="24"/>
          <w:szCs w:val="24"/>
        </w:rPr>
      </w:pPr>
      <w:r w:rsidRPr="005D2207">
        <w:rPr>
          <w:rFonts w:ascii="Tahoma" w:hAnsi="Tahoma" w:cs="Tahoma"/>
          <w:b/>
          <w:color w:val="7B7B7B" w:themeColor="accent3" w:themeShade="BF"/>
          <w:sz w:val="24"/>
          <w:szCs w:val="24"/>
        </w:rPr>
        <w:t>Job Title:</w:t>
      </w:r>
      <w:r>
        <w:rPr>
          <w:rFonts w:ascii="Tahoma" w:hAnsi="Tahoma" w:cs="Tahoma"/>
          <w:b/>
          <w:sz w:val="24"/>
          <w:szCs w:val="24"/>
        </w:rPr>
        <w:tab/>
      </w:r>
      <w:r>
        <w:rPr>
          <w:rFonts w:ascii="Tahoma" w:hAnsi="Tahoma" w:cs="Tahoma"/>
          <w:b/>
          <w:sz w:val="24"/>
          <w:szCs w:val="24"/>
        </w:rPr>
        <w:tab/>
        <w:t xml:space="preserve"> </w:t>
      </w:r>
      <w:r>
        <w:rPr>
          <w:rFonts w:ascii="Tahoma" w:hAnsi="Tahoma" w:cs="Tahoma"/>
          <w:sz w:val="24"/>
          <w:szCs w:val="24"/>
        </w:rPr>
        <w:t xml:space="preserve">Tenancy Sustainment </w:t>
      </w:r>
      <w:proofErr w:type="gramStart"/>
      <w:r>
        <w:rPr>
          <w:rFonts w:ascii="Tahoma" w:hAnsi="Tahoma" w:cs="Tahoma"/>
          <w:sz w:val="24"/>
          <w:szCs w:val="24"/>
        </w:rPr>
        <w:t>Officer  –</w:t>
      </w:r>
      <w:proofErr w:type="gramEnd"/>
      <w:r>
        <w:rPr>
          <w:rFonts w:ascii="Tahoma" w:hAnsi="Tahoma" w:cs="Tahoma"/>
          <w:sz w:val="24"/>
          <w:szCs w:val="24"/>
        </w:rPr>
        <w:t xml:space="preserve"> Homeless Services</w:t>
      </w:r>
    </w:p>
    <w:p w:rsidR="006C3928" w:rsidRDefault="006C3928" w:rsidP="006C3928">
      <w:pPr>
        <w:pStyle w:val="NoSpacing"/>
        <w:rPr>
          <w:rFonts w:ascii="Tahoma" w:hAnsi="Tahoma" w:cs="Tahoma"/>
          <w:sz w:val="24"/>
          <w:szCs w:val="24"/>
        </w:rPr>
      </w:pPr>
    </w:p>
    <w:p w:rsidR="006C3928" w:rsidRDefault="006C3928" w:rsidP="006C3928">
      <w:pPr>
        <w:pStyle w:val="NoSpacing"/>
        <w:rPr>
          <w:rFonts w:ascii="Tahoma" w:hAnsi="Tahoma" w:cs="Tahoma"/>
          <w:sz w:val="24"/>
          <w:szCs w:val="24"/>
        </w:rPr>
      </w:pPr>
      <w:r w:rsidRPr="005D2207">
        <w:rPr>
          <w:rFonts w:ascii="Tahoma" w:hAnsi="Tahoma" w:cs="Tahoma"/>
          <w:b/>
          <w:color w:val="7B7B7B" w:themeColor="accent3" w:themeShade="BF"/>
          <w:sz w:val="24"/>
          <w:szCs w:val="24"/>
        </w:rPr>
        <w:t>Hours:</w:t>
      </w:r>
      <w:r>
        <w:rPr>
          <w:rFonts w:ascii="Tahoma" w:hAnsi="Tahoma" w:cs="Tahoma"/>
          <w:b/>
          <w:sz w:val="24"/>
          <w:szCs w:val="24"/>
        </w:rPr>
        <w:tab/>
      </w:r>
      <w:r>
        <w:rPr>
          <w:rFonts w:ascii="Tahoma" w:hAnsi="Tahoma" w:cs="Tahoma"/>
          <w:b/>
          <w:sz w:val="24"/>
          <w:szCs w:val="24"/>
        </w:rPr>
        <w:tab/>
      </w:r>
      <w:r>
        <w:rPr>
          <w:rFonts w:ascii="Tahoma" w:hAnsi="Tahoma" w:cs="Tahoma"/>
          <w:sz w:val="24"/>
          <w:szCs w:val="24"/>
        </w:rPr>
        <w:t>37 hours per week</w:t>
      </w:r>
    </w:p>
    <w:p w:rsidR="006C3928" w:rsidRDefault="006C3928" w:rsidP="006C3928">
      <w:pPr>
        <w:pStyle w:val="NoSpacing"/>
        <w:rPr>
          <w:rFonts w:ascii="Tahoma" w:hAnsi="Tahoma" w:cs="Tahoma"/>
          <w:sz w:val="24"/>
          <w:szCs w:val="24"/>
        </w:rPr>
      </w:pPr>
    </w:p>
    <w:p w:rsidR="006C3928" w:rsidRPr="005D2207" w:rsidRDefault="006C3928" w:rsidP="006C3928">
      <w:pPr>
        <w:pStyle w:val="NoSpacing"/>
        <w:rPr>
          <w:rFonts w:ascii="Tahoma" w:hAnsi="Tahoma" w:cs="Tahoma"/>
          <w:b/>
          <w:color w:val="7B7B7B" w:themeColor="accent3" w:themeShade="BF"/>
          <w:sz w:val="24"/>
          <w:szCs w:val="24"/>
        </w:rPr>
      </w:pPr>
      <w:r w:rsidRPr="005D2207">
        <w:rPr>
          <w:rFonts w:ascii="Tahoma" w:hAnsi="Tahoma" w:cs="Tahoma"/>
          <w:b/>
          <w:color w:val="7B7B7B" w:themeColor="accent3" w:themeShade="BF"/>
          <w:sz w:val="24"/>
          <w:szCs w:val="24"/>
        </w:rPr>
        <w:t>Job Purpose</w:t>
      </w:r>
    </w:p>
    <w:p w:rsidR="006C3928" w:rsidRDefault="006C3928" w:rsidP="006C3928">
      <w:pPr>
        <w:pStyle w:val="NoSpacing"/>
        <w:rPr>
          <w:rFonts w:ascii="Tahoma" w:hAnsi="Tahoma" w:cs="Tahoma"/>
          <w:b/>
          <w:sz w:val="24"/>
          <w:szCs w:val="24"/>
        </w:rPr>
      </w:pPr>
    </w:p>
    <w:p w:rsidR="006C3928" w:rsidRDefault="006C3928" w:rsidP="006C3928">
      <w:pPr>
        <w:pStyle w:val="NoSpacing"/>
        <w:spacing w:line="276" w:lineRule="auto"/>
        <w:rPr>
          <w:rFonts w:ascii="Tahoma" w:hAnsi="Tahoma" w:cs="Tahoma"/>
          <w:sz w:val="24"/>
          <w:szCs w:val="24"/>
        </w:rPr>
      </w:pPr>
      <w:r>
        <w:rPr>
          <w:rFonts w:ascii="Tahoma" w:hAnsi="Tahoma" w:cs="Tahoma"/>
          <w:sz w:val="24"/>
          <w:szCs w:val="24"/>
        </w:rPr>
        <w:t xml:space="preserve">Responsible for providing a comprehensive housing management service to tenants who would otherwise be at risk of failing their tenancies, including liaison with contractors and third parties.  You will promote and encourage independence, quality of life, health and </w:t>
      </w:r>
      <w:proofErr w:type="spellStart"/>
      <w:r>
        <w:rPr>
          <w:rFonts w:ascii="Tahoma" w:hAnsi="Tahoma" w:cs="Tahoma"/>
          <w:sz w:val="24"/>
          <w:szCs w:val="24"/>
        </w:rPr>
        <w:t>well being</w:t>
      </w:r>
      <w:proofErr w:type="spellEnd"/>
      <w:r>
        <w:rPr>
          <w:rFonts w:ascii="Tahoma" w:hAnsi="Tahoma" w:cs="Tahoma"/>
          <w:sz w:val="24"/>
          <w:szCs w:val="24"/>
        </w:rPr>
        <w:t>.  You will oversee rent and property management and provide practical advice and information on wide range of issues including, housing, welfare rights, finance, and life skills.  You will need to show empathy with, and be aware of the need of people who may be vulnerable for a variety of different reasons.</w:t>
      </w:r>
    </w:p>
    <w:p w:rsidR="006C3928" w:rsidRDefault="006C3928" w:rsidP="006C3928">
      <w:pPr>
        <w:pStyle w:val="NoSpacing"/>
        <w:rPr>
          <w:rFonts w:ascii="Tahoma" w:hAnsi="Tahoma" w:cs="Tahoma"/>
          <w:sz w:val="24"/>
          <w:szCs w:val="24"/>
        </w:rPr>
      </w:pPr>
    </w:p>
    <w:p w:rsidR="006C3928" w:rsidRPr="005D2207" w:rsidRDefault="006C3928" w:rsidP="006C3928">
      <w:pPr>
        <w:pStyle w:val="NoSpacing"/>
        <w:rPr>
          <w:rFonts w:ascii="Tahoma" w:hAnsi="Tahoma" w:cs="Tahoma"/>
          <w:b/>
          <w:color w:val="7B7B7B" w:themeColor="accent3" w:themeShade="BF"/>
          <w:sz w:val="24"/>
          <w:szCs w:val="24"/>
        </w:rPr>
      </w:pPr>
      <w:r w:rsidRPr="005D2207">
        <w:rPr>
          <w:rFonts w:ascii="Tahoma" w:hAnsi="Tahoma" w:cs="Tahoma"/>
          <w:b/>
          <w:color w:val="7B7B7B" w:themeColor="accent3" w:themeShade="BF"/>
          <w:sz w:val="24"/>
          <w:szCs w:val="24"/>
        </w:rPr>
        <w:t>Main Duties</w:t>
      </w:r>
    </w:p>
    <w:p w:rsidR="006C3928" w:rsidRDefault="006C3928" w:rsidP="006C3928">
      <w:pPr>
        <w:pStyle w:val="NoSpacing"/>
        <w:rPr>
          <w:rFonts w:ascii="Tahoma" w:hAnsi="Tahoma" w:cs="Tahoma"/>
          <w:b/>
          <w:sz w:val="24"/>
          <w:szCs w:val="24"/>
        </w:rPr>
      </w:pPr>
    </w:p>
    <w:p w:rsidR="006C3928" w:rsidRPr="00952B30"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Oversee the journey taken by prospective new tenants from offer through to sign up.  Liaising with referring staff to build a picture of the support needs the tenant may have.</w:t>
      </w:r>
    </w:p>
    <w:p w:rsidR="006C3928" w:rsidRPr="00952B30" w:rsidRDefault="006C3928" w:rsidP="006C3928">
      <w:pPr>
        <w:pStyle w:val="NoSpacing"/>
        <w:spacing w:line="276" w:lineRule="auto"/>
        <w:ind w:left="720"/>
        <w:rPr>
          <w:rFonts w:ascii="Tahoma" w:hAnsi="Tahoma" w:cs="Tahoma"/>
          <w:b/>
          <w:sz w:val="24"/>
          <w:szCs w:val="24"/>
        </w:rPr>
      </w:pPr>
    </w:p>
    <w:p w:rsidR="006C3928" w:rsidRPr="00AA3FE1"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To provide an effective and efficient client focused accommodation allocation service, ensuring the highest standards of customer care, equal opportunities and fair treatment are met. Holding regular engagement with Action Homeless support / premise staff to fully understand tenants needs and background.</w:t>
      </w:r>
    </w:p>
    <w:p w:rsidR="006C3928" w:rsidRDefault="006C3928" w:rsidP="006C3928">
      <w:pPr>
        <w:pStyle w:val="NoSpacing"/>
        <w:spacing w:line="276" w:lineRule="auto"/>
        <w:ind w:left="360"/>
        <w:rPr>
          <w:rFonts w:ascii="Tahoma" w:hAnsi="Tahoma" w:cs="Tahoma"/>
          <w:sz w:val="24"/>
          <w:szCs w:val="24"/>
        </w:rPr>
      </w:pPr>
    </w:p>
    <w:p w:rsidR="006C3928" w:rsidRPr="00800DAC"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To sign up new tenants and to advise them of their rights and obligations under the condition of their tenancies/licence agreements and fully induct tenants into the new accommodation. Ensuring all paperwork is completed.</w:t>
      </w:r>
    </w:p>
    <w:p w:rsidR="006C3928" w:rsidRDefault="006C3928" w:rsidP="006C3928">
      <w:pPr>
        <w:pStyle w:val="NoSpacing"/>
        <w:spacing w:line="276" w:lineRule="auto"/>
        <w:ind w:left="360"/>
        <w:rPr>
          <w:rFonts w:ascii="Tahoma" w:hAnsi="Tahoma" w:cs="Tahoma"/>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To ensure benefit applications are completed before sign up and payment options are fully explained to the tenant.  Carry out regular benefit checks with the tenants.</w:t>
      </w:r>
    </w:p>
    <w:p w:rsidR="006C3928" w:rsidRDefault="006C3928" w:rsidP="006C3928">
      <w:pPr>
        <w:pStyle w:val="ListParagraph"/>
        <w:rPr>
          <w:rFonts w:ascii="Tahoma" w:hAnsi="Tahoma" w:cs="Tahoma"/>
          <w:b/>
          <w:sz w:val="24"/>
          <w:szCs w:val="24"/>
        </w:rPr>
      </w:pPr>
    </w:p>
    <w:p w:rsidR="006C3928" w:rsidRPr="00F57384"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Agree a tenancy support plan with all new tenants based in their individual needs, this should include a schedule of visits, type of support &amp; assistance required, the length of the programme of support.</w:t>
      </w:r>
    </w:p>
    <w:p w:rsidR="006C3928" w:rsidRDefault="006C3928" w:rsidP="006C3928">
      <w:pPr>
        <w:pStyle w:val="ListParagraph"/>
        <w:rPr>
          <w:rFonts w:ascii="Tahoma" w:hAnsi="Tahoma" w:cs="Tahoma"/>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To assist clients with their life skills, money management, social skills and health/ </w:t>
      </w:r>
      <w:proofErr w:type="spellStart"/>
      <w:r>
        <w:rPr>
          <w:rFonts w:ascii="Tahoma" w:hAnsi="Tahoma" w:cs="Tahoma"/>
          <w:sz w:val="24"/>
          <w:szCs w:val="24"/>
        </w:rPr>
        <w:t>well being</w:t>
      </w:r>
      <w:proofErr w:type="spellEnd"/>
      <w:r>
        <w:rPr>
          <w:rFonts w:ascii="Tahoma" w:hAnsi="Tahoma" w:cs="Tahoma"/>
          <w:sz w:val="24"/>
          <w:szCs w:val="24"/>
        </w:rPr>
        <w:t xml:space="preserve"> in order to promote their independence and successfully sustain their tenancies/licences.</w:t>
      </w:r>
    </w:p>
    <w:p w:rsidR="006C3928" w:rsidRDefault="006C3928" w:rsidP="006C3928">
      <w:pPr>
        <w:pStyle w:val="ListParagraph"/>
        <w:rPr>
          <w:rFonts w:ascii="Tahoma" w:hAnsi="Tahoma" w:cs="Tahoma"/>
          <w:b/>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Where required, completes and applies for Community Support Grants on behalf of the tenant.</w:t>
      </w:r>
    </w:p>
    <w:p w:rsidR="006C3928" w:rsidRDefault="006C3928" w:rsidP="006C3928">
      <w:pPr>
        <w:pStyle w:val="ListParagraph"/>
        <w:rPr>
          <w:rFonts w:ascii="Tahoma" w:hAnsi="Tahoma" w:cs="Tahoma"/>
          <w:b/>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Ensures tenants move into their new accommodation successfully assisting tenants to liaise with and arrange gas and electricity accounts &amp; ensuring furniture packs are delivered on time.</w:t>
      </w:r>
    </w:p>
    <w:p w:rsidR="006C3928" w:rsidRDefault="006C3928" w:rsidP="006C3928">
      <w:pPr>
        <w:pStyle w:val="ListParagraph"/>
        <w:rPr>
          <w:rFonts w:ascii="Tahoma" w:hAnsi="Tahoma" w:cs="Tahoma"/>
          <w:b/>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Carry out regular visits in accordance with the agreed plans, provide the agreed support, </w:t>
      </w:r>
      <w:proofErr w:type="gramStart"/>
      <w:r>
        <w:rPr>
          <w:rFonts w:ascii="Tahoma" w:hAnsi="Tahoma" w:cs="Tahoma"/>
          <w:sz w:val="24"/>
          <w:szCs w:val="24"/>
        </w:rPr>
        <w:t>review</w:t>
      </w:r>
      <w:proofErr w:type="gramEnd"/>
      <w:r>
        <w:rPr>
          <w:rFonts w:ascii="Tahoma" w:hAnsi="Tahoma" w:cs="Tahoma"/>
          <w:sz w:val="24"/>
          <w:szCs w:val="24"/>
        </w:rPr>
        <w:t xml:space="preserve"> support that might be required, check there are no breaches in tenancy agreement.</w:t>
      </w:r>
    </w:p>
    <w:p w:rsidR="006C3928" w:rsidRDefault="006C3928" w:rsidP="006C3928">
      <w:pPr>
        <w:pStyle w:val="ListParagraph"/>
        <w:rPr>
          <w:rFonts w:ascii="Tahoma" w:hAnsi="Tahoma" w:cs="Tahoma"/>
          <w:b/>
          <w:sz w:val="24"/>
          <w:szCs w:val="24"/>
        </w:rPr>
      </w:pPr>
    </w:p>
    <w:p w:rsidR="006C3928" w:rsidRPr="00CA4F17"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Responsible for the prevention of rent arrears by; identifying outstanding balances, taking appropriate action to collect the outstanding balances, following Action Homeless rent procedures, taking proactive action to prevent arrears.</w:t>
      </w:r>
    </w:p>
    <w:p w:rsidR="006C3928" w:rsidRDefault="006C3928" w:rsidP="006C3928">
      <w:pPr>
        <w:pStyle w:val="ListParagraph"/>
        <w:rPr>
          <w:rFonts w:ascii="Tahoma" w:hAnsi="Tahoma" w:cs="Tahoma"/>
          <w:b/>
          <w:sz w:val="24"/>
          <w:szCs w:val="24"/>
        </w:rPr>
      </w:pPr>
    </w:p>
    <w:p w:rsidR="006C3928" w:rsidRPr="00F57384"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Take action to deal with breaches of tenancy in accordance with Action  policy including being responsible for the serving of notices to terminate tenancy agreements and ensuring housing legislation is adhered to for the removal of tenants.</w:t>
      </w:r>
    </w:p>
    <w:p w:rsidR="006C3928" w:rsidRDefault="006C3928" w:rsidP="006C3928">
      <w:pPr>
        <w:pStyle w:val="ListParagraph"/>
        <w:rPr>
          <w:rFonts w:ascii="Tahoma" w:hAnsi="Tahoma" w:cs="Tahoma"/>
          <w:b/>
          <w:sz w:val="24"/>
          <w:szCs w:val="24"/>
        </w:rPr>
      </w:pPr>
    </w:p>
    <w:p w:rsidR="006C3928" w:rsidRPr="00F57384"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To promote and encourage attendance at activities that will enhance the client’s social opportunities such as, volunteering, attending workshops held at our </w:t>
      </w:r>
      <w:proofErr w:type="gramStart"/>
      <w:r>
        <w:rPr>
          <w:rFonts w:ascii="Tahoma" w:hAnsi="Tahoma" w:cs="Tahoma"/>
          <w:sz w:val="24"/>
          <w:szCs w:val="24"/>
        </w:rPr>
        <w:t>Engage</w:t>
      </w:r>
      <w:proofErr w:type="gramEnd"/>
      <w:r>
        <w:rPr>
          <w:rFonts w:ascii="Tahoma" w:hAnsi="Tahoma" w:cs="Tahoma"/>
          <w:sz w:val="24"/>
          <w:szCs w:val="24"/>
        </w:rPr>
        <w:t xml:space="preserve"> building, and community events.</w:t>
      </w:r>
    </w:p>
    <w:p w:rsidR="006C3928" w:rsidRDefault="006C3928" w:rsidP="006C3928">
      <w:pPr>
        <w:pStyle w:val="ListParagraph"/>
        <w:rPr>
          <w:rFonts w:ascii="Tahoma" w:hAnsi="Tahoma" w:cs="Tahoma"/>
          <w:b/>
          <w:sz w:val="24"/>
          <w:szCs w:val="24"/>
        </w:rPr>
      </w:pPr>
    </w:p>
    <w:p w:rsidR="006C3928" w:rsidRPr="00F57384"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To be the first point of contact in all matters relating to our clients tenancies or licences e.g. housing benefit advice, </w:t>
      </w:r>
      <w:proofErr w:type="spellStart"/>
      <w:r>
        <w:rPr>
          <w:rFonts w:ascii="Tahoma" w:hAnsi="Tahoma" w:cs="Tahoma"/>
          <w:sz w:val="24"/>
          <w:szCs w:val="24"/>
        </w:rPr>
        <w:t>anti social</w:t>
      </w:r>
      <w:proofErr w:type="spellEnd"/>
      <w:r>
        <w:rPr>
          <w:rFonts w:ascii="Tahoma" w:hAnsi="Tahoma" w:cs="Tahoma"/>
          <w:sz w:val="24"/>
          <w:szCs w:val="24"/>
        </w:rPr>
        <w:t xml:space="preserve"> behaviour, arrears advice.</w:t>
      </w:r>
    </w:p>
    <w:p w:rsidR="006C3928" w:rsidRPr="00A21ABA" w:rsidRDefault="006C3928" w:rsidP="006C3928">
      <w:pPr>
        <w:spacing w:line="276" w:lineRule="auto"/>
        <w:rPr>
          <w:rFonts w:ascii="Tahoma" w:hAnsi="Tahoma" w:cs="Tahoma"/>
          <w:b/>
          <w:sz w:val="24"/>
          <w:szCs w:val="24"/>
        </w:rPr>
      </w:pPr>
    </w:p>
    <w:p w:rsidR="006C3928" w:rsidRPr="004B3A5A"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Ensures all our properties meet the required Health and Safety standards reporting any maintenance issues promptly and ensure sound communication </w:t>
      </w:r>
      <w:r>
        <w:rPr>
          <w:rFonts w:ascii="Tahoma" w:hAnsi="Tahoma" w:cs="Tahoma"/>
          <w:sz w:val="24"/>
          <w:szCs w:val="24"/>
        </w:rPr>
        <w:lastRenderedPageBreak/>
        <w:t xml:space="preserve">is maintained with clients over the attendance at properties of maintenance contractors. </w:t>
      </w:r>
    </w:p>
    <w:p w:rsidR="006C3928" w:rsidRDefault="006C3928" w:rsidP="006C3928">
      <w:pPr>
        <w:pStyle w:val="ListParagraph"/>
        <w:rPr>
          <w:rFonts w:ascii="Tahoma" w:hAnsi="Tahoma" w:cs="Tahoma"/>
          <w:b/>
          <w:sz w:val="24"/>
          <w:szCs w:val="24"/>
        </w:rPr>
      </w:pPr>
    </w:p>
    <w:p w:rsidR="006C3928" w:rsidRPr="00C97B6D"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Work flexibly across </w:t>
      </w:r>
      <w:proofErr w:type="gramStart"/>
      <w:r>
        <w:rPr>
          <w:rFonts w:ascii="Tahoma" w:hAnsi="Tahoma" w:cs="Tahoma"/>
          <w:sz w:val="24"/>
          <w:szCs w:val="24"/>
        </w:rPr>
        <w:t>all  properties</w:t>
      </w:r>
      <w:proofErr w:type="gramEnd"/>
      <w:r>
        <w:rPr>
          <w:rFonts w:ascii="Tahoma" w:hAnsi="Tahoma" w:cs="Tahoma"/>
          <w:sz w:val="24"/>
          <w:szCs w:val="24"/>
        </w:rPr>
        <w:t xml:space="preserve"> to ensure intensive housing management is provided to all vulnerable tenants.</w:t>
      </w:r>
    </w:p>
    <w:p w:rsidR="006C3928" w:rsidRPr="0043441A" w:rsidRDefault="006C3928" w:rsidP="006C3928">
      <w:pPr>
        <w:spacing w:line="276" w:lineRule="auto"/>
        <w:rPr>
          <w:rFonts w:ascii="Tahoma" w:hAnsi="Tahoma" w:cs="Tahoma"/>
          <w:b/>
          <w:sz w:val="24"/>
          <w:szCs w:val="24"/>
        </w:rPr>
      </w:pPr>
    </w:p>
    <w:p w:rsidR="006C3928" w:rsidRPr="00AA3FE1"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To prepare written reports as and when required.</w:t>
      </w:r>
    </w:p>
    <w:p w:rsidR="006C3928" w:rsidRDefault="006C3928" w:rsidP="006C3928">
      <w:pPr>
        <w:pStyle w:val="ListParagraph"/>
        <w:rPr>
          <w:rFonts w:ascii="Tahoma" w:hAnsi="Tahoma" w:cs="Tahoma"/>
          <w:b/>
          <w:sz w:val="24"/>
          <w:szCs w:val="24"/>
        </w:rPr>
      </w:pPr>
    </w:p>
    <w:p w:rsidR="006C3928" w:rsidRPr="00AA3FE1"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 xml:space="preserve">To assist in development of new policies and procedures commensurate with the role of Tenancy Sustainment </w:t>
      </w:r>
      <w:proofErr w:type="gramStart"/>
      <w:r>
        <w:rPr>
          <w:rFonts w:ascii="Tahoma" w:hAnsi="Tahoma" w:cs="Tahoma"/>
          <w:sz w:val="24"/>
          <w:szCs w:val="24"/>
        </w:rPr>
        <w:t>Officer .</w:t>
      </w:r>
      <w:proofErr w:type="gramEnd"/>
    </w:p>
    <w:p w:rsidR="006C3928" w:rsidRDefault="006C3928" w:rsidP="006C3928">
      <w:pPr>
        <w:pStyle w:val="ListParagraph"/>
        <w:rPr>
          <w:rFonts w:ascii="Tahoma" w:hAnsi="Tahoma" w:cs="Tahoma"/>
          <w:b/>
          <w:sz w:val="24"/>
          <w:szCs w:val="24"/>
        </w:rPr>
      </w:pPr>
    </w:p>
    <w:p w:rsidR="006C3928" w:rsidRPr="00AA3FE1"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Participation in and compliance with all agreed employment and organisational practices, procedures and policies.</w:t>
      </w:r>
    </w:p>
    <w:p w:rsidR="006C3928" w:rsidRDefault="006C3928" w:rsidP="006C3928">
      <w:pPr>
        <w:pStyle w:val="ListParagraph"/>
        <w:rPr>
          <w:rFonts w:ascii="Tahoma" w:hAnsi="Tahoma" w:cs="Tahoma"/>
          <w:b/>
          <w:sz w:val="24"/>
          <w:szCs w:val="24"/>
        </w:rPr>
      </w:pPr>
    </w:p>
    <w:p w:rsidR="006C3928" w:rsidRPr="00746325"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Participation in the organisations out of hours on-call</w:t>
      </w:r>
    </w:p>
    <w:p w:rsidR="006C3928" w:rsidRDefault="006C3928" w:rsidP="006C3928">
      <w:pPr>
        <w:pStyle w:val="ListParagraph"/>
        <w:rPr>
          <w:rFonts w:ascii="Tahoma" w:hAnsi="Tahoma" w:cs="Tahoma"/>
          <w:b/>
          <w:sz w:val="24"/>
          <w:szCs w:val="24"/>
        </w:rPr>
      </w:pPr>
    </w:p>
    <w:p w:rsidR="006C3928" w:rsidRPr="00746325" w:rsidRDefault="006C3928" w:rsidP="006C3928">
      <w:pPr>
        <w:pStyle w:val="NoSpacing"/>
        <w:numPr>
          <w:ilvl w:val="0"/>
          <w:numId w:val="5"/>
        </w:numPr>
        <w:spacing w:line="276" w:lineRule="auto"/>
        <w:rPr>
          <w:rFonts w:ascii="Tahoma" w:hAnsi="Tahoma" w:cs="Tahoma"/>
          <w:b/>
          <w:sz w:val="24"/>
          <w:szCs w:val="24"/>
        </w:rPr>
      </w:pPr>
      <w:r>
        <w:rPr>
          <w:rFonts w:ascii="Tahoma" w:hAnsi="Tahoma" w:cs="Tahoma"/>
          <w:sz w:val="24"/>
          <w:szCs w:val="24"/>
        </w:rPr>
        <w:t>To perform any other duties as may be required from time to time within the remit of Tenancy Sustainment Officer grading.</w:t>
      </w:r>
    </w:p>
    <w:p w:rsidR="006C3928" w:rsidRDefault="006C3928" w:rsidP="006C3928">
      <w:pPr>
        <w:pStyle w:val="ListParagraph"/>
        <w:rPr>
          <w:rFonts w:ascii="Tahoma" w:hAnsi="Tahoma" w:cs="Tahoma"/>
          <w:b/>
          <w:sz w:val="24"/>
          <w:szCs w:val="24"/>
        </w:rPr>
      </w:pPr>
    </w:p>
    <w:p w:rsidR="006C3928" w:rsidRPr="005D2207" w:rsidRDefault="006C3928" w:rsidP="006C3928">
      <w:pPr>
        <w:pStyle w:val="NoSpacing"/>
        <w:spacing w:line="276" w:lineRule="auto"/>
        <w:rPr>
          <w:rFonts w:ascii="Tahoma" w:hAnsi="Tahoma" w:cs="Tahoma"/>
          <w:b/>
          <w:color w:val="7B7B7B" w:themeColor="accent3" w:themeShade="BF"/>
          <w:sz w:val="24"/>
          <w:szCs w:val="24"/>
        </w:rPr>
      </w:pPr>
      <w:r w:rsidRPr="005D2207">
        <w:rPr>
          <w:rFonts w:ascii="Tahoma" w:hAnsi="Tahoma" w:cs="Tahoma"/>
          <w:b/>
          <w:color w:val="7B7B7B" w:themeColor="accent3" w:themeShade="BF"/>
          <w:sz w:val="24"/>
          <w:szCs w:val="24"/>
        </w:rPr>
        <w:t>This job description is subject to regular review in consultation with the post holder.</w:t>
      </w:r>
    </w:p>
    <w:p w:rsidR="00052007" w:rsidRDefault="00052007"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D16AA1" w:rsidRDefault="00D16AA1" w:rsidP="00052007">
      <w:pPr>
        <w:pStyle w:val="NoSpacing"/>
        <w:rPr>
          <w:rFonts w:ascii="Arial" w:hAnsi="Arial" w:cs="Arial"/>
        </w:rPr>
      </w:pPr>
    </w:p>
    <w:p w:rsidR="00E10FD8" w:rsidRPr="00E10FD8" w:rsidRDefault="00E10FD8">
      <w:pPr>
        <w:rPr>
          <w:sz w:val="24"/>
        </w:rPr>
      </w:pPr>
    </w:p>
    <w:p w:rsidR="00E10FD8" w:rsidRDefault="00E10FD8"/>
    <w:p w:rsidR="00672ACE" w:rsidRPr="00931F9A" w:rsidRDefault="00672ACE" w:rsidP="00672ACE">
      <w:pPr>
        <w:jc w:val="center"/>
        <w:rPr>
          <w:rFonts w:ascii="GillSansMT-Light" w:hAnsi="GillSansMT-Light" w:cs="GillSansMT-Light"/>
          <w:b/>
          <w:lang w:eastAsia="en-GB"/>
        </w:rPr>
      </w:pPr>
      <w:r>
        <w:rPr>
          <w:rFonts w:ascii="Arial" w:hAnsi="Arial" w:cs="Arial"/>
          <w:b/>
        </w:rPr>
        <w:lastRenderedPageBreak/>
        <w:t xml:space="preserve">Tenancy Sustainment Officer – Homeless Services: </w:t>
      </w:r>
      <w:r w:rsidRPr="003F0F75">
        <w:rPr>
          <w:rFonts w:ascii="Arial" w:hAnsi="Arial" w:cs="Arial"/>
          <w:b/>
        </w:rPr>
        <w:t>Person Specification</w:t>
      </w:r>
    </w:p>
    <w:p w:rsidR="00672ACE" w:rsidRDefault="00672ACE" w:rsidP="00672ACE">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74"/>
        <w:gridCol w:w="603"/>
        <w:gridCol w:w="5411"/>
      </w:tblGrid>
      <w:tr w:rsidR="00672ACE" w:rsidRPr="003F0F75" w:rsidTr="00D25183">
        <w:tc>
          <w:tcPr>
            <w:tcW w:w="2174" w:type="dxa"/>
            <w:tcBorders>
              <w:bottom w:val="single" w:sz="4" w:space="0" w:color="auto"/>
            </w:tcBorders>
            <w:shd w:val="clear" w:color="auto" w:fill="E0E0E0"/>
          </w:tcPr>
          <w:p w:rsidR="00672ACE" w:rsidRPr="00BD0ADC" w:rsidRDefault="00672ACE" w:rsidP="00D25183">
            <w:pPr>
              <w:jc w:val="center"/>
              <w:rPr>
                <w:rFonts w:ascii="Arial" w:hAnsi="Arial" w:cs="Arial"/>
                <w:b/>
              </w:rPr>
            </w:pPr>
          </w:p>
        </w:tc>
        <w:tc>
          <w:tcPr>
            <w:tcW w:w="603" w:type="dxa"/>
            <w:shd w:val="clear" w:color="auto" w:fill="E0E0E0"/>
          </w:tcPr>
          <w:p w:rsidR="00672ACE" w:rsidRPr="00BD0ADC" w:rsidRDefault="00672ACE" w:rsidP="00D25183">
            <w:pPr>
              <w:jc w:val="center"/>
              <w:rPr>
                <w:rFonts w:ascii="Arial" w:hAnsi="Arial" w:cs="Arial"/>
                <w:b/>
              </w:rPr>
            </w:pPr>
          </w:p>
        </w:tc>
        <w:tc>
          <w:tcPr>
            <w:tcW w:w="5411" w:type="dxa"/>
            <w:shd w:val="clear" w:color="auto" w:fill="E0E0E0"/>
          </w:tcPr>
          <w:p w:rsidR="00672ACE" w:rsidRPr="00BD0ADC" w:rsidRDefault="00672ACE" w:rsidP="00D25183">
            <w:pPr>
              <w:jc w:val="center"/>
              <w:rPr>
                <w:rFonts w:ascii="Arial" w:hAnsi="Arial" w:cs="Arial"/>
                <w:b/>
              </w:rPr>
            </w:pPr>
            <w:r w:rsidRPr="00BD0ADC">
              <w:rPr>
                <w:rFonts w:ascii="Arial" w:hAnsi="Arial" w:cs="Arial"/>
                <w:b/>
              </w:rPr>
              <w:t>Criteria</w:t>
            </w:r>
          </w:p>
          <w:p w:rsidR="00672ACE" w:rsidRDefault="00672ACE" w:rsidP="00D25183">
            <w:pPr>
              <w:jc w:val="center"/>
              <w:rPr>
                <w:rFonts w:ascii="Arial" w:hAnsi="Arial" w:cs="Arial"/>
                <w:b/>
              </w:rPr>
            </w:pPr>
            <w:r w:rsidRPr="00BD0ADC">
              <w:rPr>
                <w:rFonts w:ascii="Arial" w:hAnsi="Arial" w:cs="Arial"/>
                <w:b/>
              </w:rPr>
              <w:t>Indicated E (Essential) D (Desirable)</w:t>
            </w:r>
          </w:p>
          <w:p w:rsidR="00672ACE" w:rsidRPr="00BD0ADC" w:rsidRDefault="00672ACE" w:rsidP="00D25183">
            <w:pPr>
              <w:jc w:val="center"/>
              <w:rPr>
                <w:rFonts w:ascii="Arial" w:hAnsi="Arial" w:cs="Arial"/>
                <w:b/>
              </w:rPr>
            </w:pPr>
          </w:p>
        </w:tc>
      </w:tr>
      <w:tr w:rsidR="00672ACE" w:rsidRPr="003F0F75" w:rsidTr="00D25183">
        <w:tblPrEx>
          <w:shd w:val="clear" w:color="auto" w:fill="auto"/>
        </w:tblPrEx>
        <w:tc>
          <w:tcPr>
            <w:tcW w:w="2174" w:type="dxa"/>
            <w:tcBorders>
              <w:top w:val="single" w:sz="4" w:space="0" w:color="auto"/>
            </w:tcBorders>
          </w:tcPr>
          <w:p w:rsidR="00672ACE" w:rsidRPr="00BD0ADC" w:rsidRDefault="00672ACE" w:rsidP="00D25183">
            <w:pPr>
              <w:rPr>
                <w:rFonts w:ascii="Arial" w:hAnsi="Arial" w:cs="Arial"/>
                <w:b/>
              </w:rPr>
            </w:pPr>
          </w:p>
        </w:tc>
        <w:tc>
          <w:tcPr>
            <w:tcW w:w="603" w:type="dxa"/>
          </w:tcPr>
          <w:p w:rsidR="00672ACE" w:rsidRPr="005E5322" w:rsidRDefault="00672ACE" w:rsidP="00D25183">
            <w:pPr>
              <w:jc w:val="center"/>
              <w:rPr>
                <w:rFonts w:ascii="Arial" w:hAnsi="Arial" w:cs="Arial"/>
                <w:b/>
              </w:rPr>
            </w:pPr>
          </w:p>
        </w:tc>
        <w:tc>
          <w:tcPr>
            <w:tcW w:w="5411" w:type="dxa"/>
          </w:tcPr>
          <w:p w:rsidR="00672ACE" w:rsidRPr="00BD0ADC" w:rsidRDefault="00672ACE" w:rsidP="00D25183">
            <w:pPr>
              <w:rPr>
                <w:rFonts w:ascii="Arial" w:hAnsi="Arial" w:cs="Arial"/>
              </w:rPr>
            </w:pPr>
          </w:p>
        </w:tc>
      </w:tr>
      <w:tr w:rsidR="00672ACE" w:rsidRPr="00100FE7" w:rsidTr="00D25183">
        <w:tblPrEx>
          <w:shd w:val="clear" w:color="auto" w:fill="auto"/>
        </w:tblPrEx>
        <w:tc>
          <w:tcPr>
            <w:tcW w:w="2174" w:type="dxa"/>
          </w:tcPr>
          <w:p w:rsidR="00672ACE" w:rsidRPr="00100FE7" w:rsidRDefault="00672ACE" w:rsidP="00D25183">
            <w:pPr>
              <w:rPr>
                <w:rFonts w:ascii="Arial" w:hAnsi="Arial" w:cs="Arial"/>
                <w:b/>
              </w:rPr>
            </w:pPr>
            <w:r>
              <w:rPr>
                <w:rFonts w:ascii="Arial" w:hAnsi="Arial" w:cs="Arial"/>
                <w:b/>
              </w:rPr>
              <w:t>Qualification / Education</w:t>
            </w:r>
          </w:p>
          <w:p w:rsidR="00672ACE" w:rsidRPr="00100FE7" w:rsidRDefault="00672ACE" w:rsidP="00D25183">
            <w:pPr>
              <w:rPr>
                <w:rFonts w:ascii="Arial" w:hAnsi="Arial" w:cs="Arial"/>
                <w:b/>
              </w:rPr>
            </w:pPr>
          </w:p>
          <w:p w:rsidR="00672ACE" w:rsidRPr="00100FE7" w:rsidRDefault="00672ACE" w:rsidP="00D25183">
            <w:pPr>
              <w:rPr>
                <w:rFonts w:ascii="Arial" w:hAnsi="Arial" w:cs="Arial"/>
                <w:b/>
              </w:rPr>
            </w:pPr>
          </w:p>
        </w:tc>
        <w:tc>
          <w:tcPr>
            <w:tcW w:w="603" w:type="dxa"/>
          </w:tcPr>
          <w:p w:rsidR="00672ACE" w:rsidRDefault="00672ACE" w:rsidP="00D25183">
            <w:pPr>
              <w:jc w:val="center"/>
              <w:rPr>
                <w:rFonts w:ascii="Arial" w:hAnsi="Arial" w:cs="Arial"/>
                <w:b/>
              </w:rPr>
            </w:pPr>
            <w:r>
              <w:rPr>
                <w:rFonts w:ascii="Arial" w:hAnsi="Arial" w:cs="Arial"/>
                <w:b/>
              </w:rPr>
              <w:t>D</w:t>
            </w:r>
          </w:p>
          <w:p w:rsidR="00672ACE" w:rsidRDefault="00672ACE" w:rsidP="00D25183">
            <w:pPr>
              <w:jc w:val="center"/>
              <w:rPr>
                <w:rFonts w:ascii="Arial" w:hAnsi="Arial" w:cs="Arial"/>
                <w:b/>
              </w:rPr>
            </w:pPr>
          </w:p>
          <w:p w:rsidR="00672ACE" w:rsidRPr="005E5322" w:rsidRDefault="00672ACE" w:rsidP="00D25183">
            <w:pPr>
              <w:rPr>
                <w:rFonts w:ascii="Arial" w:hAnsi="Arial" w:cs="Arial"/>
                <w:b/>
              </w:rPr>
            </w:pPr>
            <w:r>
              <w:rPr>
                <w:rFonts w:ascii="Arial" w:hAnsi="Arial" w:cs="Arial"/>
                <w:b/>
              </w:rPr>
              <w:t>D</w:t>
            </w:r>
          </w:p>
        </w:tc>
        <w:tc>
          <w:tcPr>
            <w:tcW w:w="5411" w:type="dxa"/>
          </w:tcPr>
          <w:p w:rsidR="00672ACE" w:rsidRDefault="00672ACE" w:rsidP="00D25183">
            <w:pPr>
              <w:rPr>
                <w:rFonts w:ascii="Arial" w:hAnsi="Arial" w:cs="Arial"/>
              </w:rPr>
            </w:pPr>
            <w:r>
              <w:rPr>
                <w:rFonts w:ascii="Arial" w:hAnsi="Arial" w:cs="Arial"/>
              </w:rPr>
              <w:t>Emergency First Aid Certificate</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Landlord / Housing Law training (willingness to undertake)</w:t>
            </w:r>
          </w:p>
          <w:p w:rsidR="00672ACE" w:rsidRPr="00905EF6" w:rsidRDefault="00672ACE" w:rsidP="00D25183">
            <w:pPr>
              <w:rPr>
                <w:rFonts w:ascii="Arial" w:hAnsi="Arial" w:cs="Arial"/>
              </w:rPr>
            </w:pPr>
          </w:p>
        </w:tc>
      </w:tr>
      <w:tr w:rsidR="00672ACE" w:rsidRPr="003F0F75" w:rsidTr="00D25183">
        <w:tblPrEx>
          <w:shd w:val="clear" w:color="auto" w:fill="auto"/>
        </w:tblPrEx>
        <w:tc>
          <w:tcPr>
            <w:tcW w:w="2174" w:type="dxa"/>
          </w:tcPr>
          <w:p w:rsidR="00672ACE" w:rsidRPr="001E6F47" w:rsidRDefault="00672ACE" w:rsidP="00D25183">
            <w:pPr>
              <w:rPr>
                <w:rFonts w:ascii="Arial" w:hAnsi="Arial" w:cs="Arial"/>
                <w:b/>
              </w:rPr>
            </w:pPr>
            <w:r>
              <w:rPr>
                <w:rFonts w:ascii="Arial" w:hAnsi="Arial" w:cs="Arial"/>
                <w:b/>
              </w:rPr>
              <w:t>Competencies / skills / experiences</w:t>
            </w:r>
          </w:p>
        </w:tc>
        <w:tc>
          <w:tcPr>
            <w:tcW w:w="603" w:type="dxa"/>
          </w:tcPr>
          <w:p w:rsidR="00672ACE" w:rsidRDefault="00672ACE" w:rsidP="00672ACE">
            <w:pPr>
              <w:pStyle w:val="NoSpacing"/>
            </w:pPr>
          </w:p>
          <w:p w:rsidR="00672ACE" w:rsidRDefault="00672ACE" w:rsidP="00672ACE">
            <w:pPr>
              <w:pStyle w:val="NoSpacing"/>
            </w:pPr>
          </w:p>
          <w:p w:rsidR="00672ACE" w:rsidRDefault="00672ACE" w:rsidP="00672ACE">
            <w:pPr>
              <w:pStyle w:val="NoSpacing"/>
            </w:pPr>
          </w:p>
          <w:p w:rsidR="00672ACE" w:rsidRDefault="00672ACE" w:rsidP="00672ACE">
            <w:pPr>
              <w:pStyle w:val="NoSpacing"/>
            </w:pPr>
          </w:p>
          <w:p w:rsidR="00672ACE" w:rsidRPr="00672ACE" w:rsidRDefault="00672ACE" w:rsidP="00672ACE">
            <w:pPr>
              <w:pStyle w:val="NoSpacing"/>
              <w:rPr>
                <w:b/>
              </w:rPr>
            </w:pPr>
            <w:r w:rsidRPr="00672ACE">
              <w:rPr>
                <w:b/>
              </w:rPr>
              <w:t>E/D</w:t>
            </w:r>
          </w:p>
          <w:p w:rsidR="00672ACE" w:rsidRDefault="00672ACE" w:rsidP="00D25183">
            <w:pPr>
              <w:jc w:val="center"/>
              <w:rPr>
                <w:rFonts w:ascii="Arial" w:hAnsi="Arial" w:cs="Arial"/>
                <w:b/>
              </w:rPr>
            </w:pPr>
          </w:p>
          <w:p w:rsidR="00672ACE" w:rsidRDefault="00672ACE" w:rsidP="00672ACE">
            <w:pPr>
              <w:rPr>
                <w:rFonts w:ascii="Arial" w:hAnsi="Arial" w:cs="Arial"/>
                <w:b/>
              </w:rPr>
            </w:pPr>
          </w:p>
          <w:p w:rsidR="00672ACE" w:rsidRDefault="00672ACE" w:rsidP="00D25183">
            <w:pPr>
              <w:jc w:val="center"/>
              <w:rPr>
                <w:rFonts w:ascii="Arial" w:hAnsi="Arial" w:cs="Arial"/>
                <w:b/>
              </w:rPr>
            </w:pPr>
            <w:r>
              <w:rPr>
                <w:rFonts w:ascii="Arial" w:hAnsi="Arial" w:cs="Arial"/>
                <w:b/>
              </w:rPr>
              <w:t>E/D</w:t>
            </w:r>
          </w:p>
          <w:p w:rsidR="00672ACE" w:rsidRDefault="00672ACE" w:rsidP="00D25183">
            <w:pPr>
              <w:jc w:val="center"/>
              <w:rPr>
                <w:rFonts w:ascii="Arial" w:hAnsi="Arial" w:cs="Arial"/>
                <w:b/>
              </w:rPr>
            </w:pPr>
          </w:p>
          <w:p w:rsidR="00672ACE" w:rsidRDefault="00672ACE" w:rsidP="00D25183">
            <w:pPr>
              <w:jc w:val="center"/>
              <w:rPr>
                <w:rFonts w:ascii="Arial" w:hAnsi="Arial" w:cs="Arial"/>
                <w:b/>
              </w:rPr>
            </w:pPr>
          </w:p>
          <w:p w:rsidR="00672ACE" w:rsidRDefault="00672ACE" w:rsidP="00D25183">
            <w:pPr>
              <w:jc w:val="center"/>
              <w:rPr>
                <w:rFonts w:ascii="Arial" w:hAnsi="Arial" w:cs="Arial"/>
                <w:b/>
              </w:rPr>
            </w:pPr>
            <w:r>
              <w:rPr>
                <w:rFonts w:ascii="Arial" w:hAnsi="Arial" w:cs="Arial"/>
                <w:b/>
              </w:rPr>
              <w:t>E/D</w:t>
            </w:r>
          </w:p>
          <w:p w:rsidR="00672ACE" w:rsidRDefault="00672ACE" w:rsidP="00D25183">
            <w:pPr>
              <w:jc w:val="center"/>
              <w:rPr>
                <w:rFonts w:ascii="Arial" w:hAnsi="Arial" w:cs="Arial"/>
                <w:b/>
              </w:rPr>
            </w:pPr>
          </w:p>
          <w:p w:rsidR="00672ACE" w:rsidRPr="00672ACE" w:rsidRDefault="00672ACE" w:rsidP="00D25183">
            <w:pPr>
              <w:jc w:val="center"/>
              <w:rPr>
                <w:rFonts w:ascii="Arial" w:hAnsi="Arial" w:cs="Arial"/>
                <w:b/>
                <w:sz w:val="16"/>
                <w:szCs w:val="16"/>
              </w:rPr>
            </w:pPr>
          </w:p>
          <w:p w:rsidR="00672ACE" w:rsidRDefault="00672ACE" w:rsidP="00D25183">
            <w:pPr>
              <w:jc w:val="center"/>
              <w:rPr>
                <w:rFonts w:ascii="Arial" w:hAnsi="Arial" w:cs="Arial"/>
                <w:b/>
              </w:rPr>
            </w:pPr>
            <w:r>
              <w:rPr>
                <w:rFonts w:ascii="Arial" w:hAnsi="Arial" w:cs="Arial"/>
                <w:b/>
              </w:rPr>
              <w:t>D</w:t>
            </w:r>
          </w:p>
          <w:p w:rsidR="00672ACE" w:rsidRDefault="00672ACE" w:rsidP="00672ACE">
            <w:pPr>
              <w:rPr>
                <w:rFonts w:ascii="Arial" w:hAnsi="Arial" w:cs="Arial"/>
                <w:b/>
              </w:rPr>
            </w:pPr>
          </w:p>
          <w:p w:rsidR="00672ACE" w:rsidRDefault="00672ACE" w:rsidP="00D25183">
            <w:pPr>
              <w:jc w:val="center"/>
              <w:rPr>
                <w:rFonts w:ascii="Arial" w:hAnsi="Arial" w:cs="Arial"/>
                <w:b/>
              </w:rPr>
            </w:pPr>
            <w:r>
              <w:rPr>
                <w:rFonts w:ascii="Arial" w:hAnsi="Arial" w:cs="Arial"/>
                <w:b/>
              </w:rPr>
              <w:t>E/D</w:t>
            </w:r>
          </w:p>
          <w:p w:rsidR="00672ACE" w:rsidRDefault="00672ACE" w:rsidP="00D25183">
            <w:pPr>
              <w:jc w:val="center"/>
              <w:rPr>
                <w:rFonts w:ascii="Arial" w:hAnsi="Arial" w:cs="Arial"/>
                <w:b/>
              </w:rPr>
            </w:pPr>
          </w:p>
          <w:p w:rsidR="00672ACE" w:rsidRDefault="00672ACE" w:rsidP="00D25183">
            <w:pPr>
              <w:jc w:val="center"/>
              <w:rPr>
                <w:rFonts w:ascii="Arial" w:hAnsi="Arial" w:cs="Arial"/>
                <w:b/>
              </w:rPr>
            </w:pPr>
          </w:p>
          <w:p w:rsidR="00672ACE" w:rsidRDefault="00672ACE" w:rsidP="00D25183">
            <w:pPr>
              <w:jc w:val="center"/>
              <w:rPr>
                <w:rFonts w:ascii="Arial" w:hAnsi="Arial" w:cs="Arial"/>
                <w:b/>
              </w:rPr>
            </w:pPr>
            <w:r>
              <w:rPr>
                <w:rFonts w:ascii="Arial" w:hAnsi="Arial" w:cs="Arial"/>
                <w:b/>
              </w:rPr>
              <w:t>E/D</w:t>
            </w:r>
          </w:p>
          <w:p w:rsidR="00672ACE" w:rsidRDefault="00672ACE" w:rsidP="00672ACE">
            <w:pPr>
              <w:rPr>
                <w:rFonts w:ascii="Arial" w:hAnsi="Arial" w:cs="Arial"/>
                <w:b/>
              </w:rPr>
            </w:pPr>
          </w:p>
          <w:p w:rsidR="00672ACE" w:rsidRPr="00672ACE" w:rsidRDefault="00672ACE" w:rsidP="00672ACE">
            <w:pPr>
              <w:rPr>
                <w:rFonts w:ascii="Arial" w:hAnsi="Arial" w:cs="Arial"/>
                <w:b/>
                <w:sz w:val="16"/>
                <w:szCs w:val="16"/>
              </w:rPr>
            </w:pPr>
          </w:p>
          <w:p w:rsidR="00672ACE" w:rsidRDefault="00672ACE" w:rsidP="00D25183">
            <w:pPr>
              <w:jc w:val="center"/>
              <w:rPr>
                <w:rFonts w:ascii="Arial" w:hAnsi="Arial" w:cs="Arial"/>
                <w:b/>
              </w:rPr>
            </w:pPr>
            <w:r>
              <w:rPr>
                <w:rFonts w:ascii="Arial" w:hAnsi="Arial" w:cs="Arial"/>
                <w:b/>
              </w:rPr>
              <w:t>E/D</w:t>
            </w:r>
          </w:p>
          <w:p w:rsidR="00672ACE" w:rsidRDefault="00672ACE" w:rsidP="00672ACE">
            <w:pPr>
              <w:rPr>
                <w:rFonts w:ascii="Arial" w:hAnsi="Arial" w:cs="Arial"/>
                <w:b/>
              </w:rPr>
            </w:pPr>
          </w:p>
          <w:p w:rsidR="00672ACE" w:rsidRDefault="00672ACE" w:rsidP="00D25183">
            <w:pPr>
              <w:jc w:val="center"/>
              <w:rPr>
                <w:rFonts w:ascii="Arial" w:hAnsi="Arial" w:cs="Arial"/>
                <w:b/>
              </w:rPr>
            </w:pPr>
            <w:r>
              <w:rPr>
                <w:rFonts w:ascii="Arial" w:hAnsi="Arial" w:cs="Arial"/>
                <w:b/>
              </w:rPr>
              <w:lastRenderedPageBreak/>
              <w:t>E</w:t>
            </w:r>
          </w:p>
          <w:p w:rsidR="00672ACE" w:rsidRDefault="00672ACE" w:rsidP="00D25183">
            <w:pPr>
              <w:jc w:val="center"/>
              <w:rPr>
                <w:rFonts w:ascii="Arial" w:hAnsi="Arial" w:cs="Arial"/>
                <w:b/>
              </w:rPr>
            </w:pPr>
          </w:p>
          <w:p w:rsidR="00672ACE" w:rsidRDefault="00672ACE" w:rsidP="00D25183">
            <w:pPr>
              <w:jc w:val="center"/>
              <w:rPr>
                <w:rFonts w:ascii="Arial" w:hAnsi="Arial" w:cs="Arial"/>
                <w:b/>
              </w:rPr>
            </w:pPr>
          </w:p>
          <w:p w:rsidR="00672ACE" w:rsidRDefault="00672ACE" w:rsidP="00D25183">
            <w:pPr>
              <w:jc w:val="center"/>
              <w:rPr>
                <w:rFonts w:ascii="Arial" w:hAnsi="Arial" w:cs="Arial"/>
                <w:b/>
              </w:rPr>
            </w:pPr>
            <w:r>
              <w:rPr>
                <w:rFonts w:ascii="Arial" w:hAnsi="Arial" w:cs="Arial"/>
                <w:b/>
              </w:rPr>
              <w:t>E</w:t>
            </w:r>
          </w:p>
          <w:p w:rsidR="00672ACE" w:rsidRDefault="00672ACE" w:rsidP="00D25183">
            <w:pPr>
              <w:jc w:val="center"/>
              <w:rPr>
                <w:rFonts w:ascii="Arial" w:hAnsi="Arial" w:cs="Arial"/>
                <w:b/>
              </w:rPr>
            </w:pPr>
          </w:p>
          <w:p w:rsidR="00672ACE" w:rsidRDefault="00672ACE" w:rsidP="00D25183">
            <w:pPr>
              <w:jc w:val="center"/>
              <w:rPr>
                <w:rFonts w:ascii="Arial" w:hAnsi="Arial" w:cs="Arial"/>
                <w:b/>
              </w:rPr>
            </w:pPr>
          </w:p>
          <w:p w:rsidR="00672ACE" w:rsidRDefault="00672ACE" w:rsidP="00D25183">
            <w:pPr>
              <w:jc w:val="center"/>
              <w:rPr>
                <w:rFonts w:ascii="Arial" w:hAnsi="Arial" w:cs="Arial"/>
                <w:b/>
              </w:rPr>
            </w:pPr>
            <w:r>
              <w:rPr>
                <w:rFonts w:ascii="Arial" w:hAnsi="Arial" w:cs="Arial"/>
                <w:b/>
              </w:rPr>
              <w:t>E</w:t>
            </w:r>
          </w:p>
          <w:p w:rsidR="00672ACE" w:rsidRDefault="00672ACE" w:rsidP="00672ACE">
            <w:pPr>
              <w:rPr>
                <w:rFonts w:ascii="Arial" w:hAnsi="Arial" w:cs="Arial"/>
                <w:b/>
              </w:rPr>
            </w:pPr>
          </w:p>
          <w:p w:rsidR="00672ACE" w:rsidRDefault="00672ACE" w:rsidP="00D25183">
            <w:pPr>
              <w:jc w:val="center"/>
              <w:rPr>
                <w:rFonts w:ascii="Arial" w:hAnsi="Arial" w:cs="Arial"/>
                <w:b/>
              </w:rPr>
            </w:pPr>
            <w:r>
              <w:rPr>
                <w:rFonts w:ascii="Arial" w:hAnsi="Arial" w:cs="Arial"/>
                <w:b/>
              </w:rPr>
              <w:t>E</w:t>
            </w:r>
          </w:p>
          <w:p w:rsidR="00672ACE" w:rsidRDefault="00672ACE" w:rsidP="00D25183">
            <w:pPr>
              <w:jc w:val="center"/>
              <w:rPr>
                <w:rFonts w:ascii="Arial" w:hAnsi="Arial" w:cs="Arial"/>
                <w:b/>
              </w:rPr>
            </w:pPr>
          </w:p>
          <w:p w:rsidR="00672ACE" w:rsidRDefault="00672ACE" w:rsidP="00D25183">
            <w:pPr>
              <w:jc w:val="center"/>
              <w:rPr>
                <w:rFonts w:ascii="Arial" w:hAnsi="Arial" w:cs="Arial"/>
                <w:b/>
              </w:rPr>
            </w:pPr>
          </w:p>
          <w:p w:rsidR="00672ACE" w:rsidRDefault="00672ACE" w:rsidP="00D25183">
            <w:pPr>
              <w:jc w:val="center"/>
              <w:rPr>
                <w:rFonts w:ascii="Arial" w:hAnsi="Arial" w:cs="Arial"/>
                <w:b/>
              </w:rPr>
            </w:pPr>
            <w:r>
              <w:rPr>
                <w:rFonts w:ascii="Arial" w:hAnsi="Arial" w:cs="Arial"/>
                <w:b/>
              </w:rPr>
              <w:t>E/D</w:t>
            </w:r>
          </w:p>
          <w:p w:rsidR="00672ACE" w:rsidRPr="001E6F47" w:rsidRDefault="00672ACE" w:rsidP="00D25183">
            <w:pPr>
              <w:rPr>
                <w:rFonts w:ascii="Arial" w:hAnsi="Arial" w:cs="Arial"/>
                <w:b/>
              </w:rPr>
            </w:pPr>
          </w:p>
        </w:tc>
        <w:tc>
          <w:tcPr>
            <w:tcW w:w="5411" w:type="dxa"/>
          </w:tcPr>
          <w:p w:rsidR="00672ACE" w:rsidRDefault="00672ACE" w:rsidP="00D25183">
            <w:pPr>
              <w:rPr>
                <w:rFonts w:ascii="Arial" w:hAnsi="Arial" w:cs="Arial"/>
                <w:b/>
              </w:rPr>
            </w:pPr>
            <w:r>
              <w:rPr>
                <w:rFonts w:ascii="Arial" w:hAnsi="Arial" w:cs="Arial"/>
                <w:b/>
              </w:rPr>
              <w:lastRenderedPageBreak/>
              <w:t>E/D means experience preferred but not necessarily essential.</w:t>
            </w:r>
          </w:p>
          <w:p w:rsidR="00672ACE" w:rsidRPr="00672ACE" w:rsidRDefault="00672ACE" w:rsidP="00D25183">
            <w:pPr>
              <w:rPr>
                <w:rFonts w:ascii="Arial" w:hAnsi="Arial" w:cs="Arial"/>
                <w:b/>
                <w:sz w:val="16"/>
                <w:szCs w:val="16"/>
              </w:rPr>
            </w:pPr>
          </w:p>
          <w:p w:rsidR="00672ACE" w:rsidRDefault="00672ACE" w:rsidP="00D25183">
            <w:pPr>
              <w:rPr>
                <w:rFonts w:ascii="Arial" w:hAnsi="Arial" w:cs="Arial"/>
              </w:rPr>
            </w:pPr>
            <w:r>
              <w:rPr>
                <w:rFonts w:ascii="Arial" w:hAnsi="Arial" w:cs="Arial"/>
              </w:rPr>
              <w:t>Experience and understanding of rent collection and debt recovery</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Experience of working with individuals within their own accommodation; shared or individual</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Experience of supporting tenant involvement and empowerment</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Understanding of housing law including terminating tenancies / licence agreement</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Understanding of tenants and landlords rights and obligations</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Understanding of welfare benefits and support grants available</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Experience of working with Health and Safety regulations</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lastRenderedPageBreak/>
              <w:t>Ability to form positive relationships with clients, partner agencies and team</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Ability to motivate people to engage with help and support offered</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Confidence in working with people in their own home.</w:t>
            </w:r>
          </w:p>
          <w:p w:rsidR="00672ACE" w:rsidRDefault="00672ACE" w:rsidP="00D25183">
            <w:pPr>
              <w:rPr>
                <w:rFonts w:ascii="Arial" w:hAnsi="Arial" w:cs="Arial"/>
              </w:rPr>
            </w:pPr>
          </w:p>
          <w:p w:rsidR="00672ACE" w:rsidRPr="00930BD1" w:rsidRDefault="00672ACE" w:rsidP="00D25183">
            <w:pPr>
              <w:rPr>
                <w:rFonts w:ascii="Arial" w:hAnsi="Arial" w:cs="Arial"/>
              </w:rPr>
            </w:pPr>
            <w:r>
              <w:rPr>
                <w:rFonts w:ascii="Arial" w:hAnsi="Arial" w:cs="Arial"/>
              </w:rPr>
              <w:t>Ability to communicate logically, concisely and effectively at all times</w:t>
            </w:r>
          </w:p>
          <w:p w:rsidR="00672ACE" w:rsidRDefault="00672ACE" w:rsidP="00D25183">
            <w:pPr>
              <w:rPr>
                <w:rFonts w:ascii="Arial" w:hAnsi="Arial" w:cs="Arial"/>
              </w:rPr>
            </w:pPr>
          </w:p>
          <w:p w:rsidR="00672ACE" w:rsidRPr="001E6F47" w:rsidRDefault="00672ACE" w:rsidP="00D25183">
            <w:pPr>
              <w:rPr>
                <w:rFonts w:ascii="Arial" w:hAnsi="Arial" w:cs="Arial"/>
              </w:rPr>
            </w:pPr>
            <w:r>
              <w:rPr>
                <w:rFonts w:ascii="Arial" w:hAnsi="Arial" w:cs="Arial"/>
              </w:rPr>
              <w:t>Ability to asses situations and residents to ensure suitable solutions and placements</w:t>
            </w:r>
          </w:p>
        </w:tc>
      </w:tr>
      <w:tr w:rsidR="00672ACE" w:rsidRPr="003F0F75" w:rsidTr="00D25183">
        <w:tblPrEx>
          <w:shd w:val="clear" w:color="auto" w:fill="auto"/>
        </w:tblPrEx>
        <w:tc>
          <w:tcPr>
            <w:tcW w:w="2174" w:type="dxa"/>
          </w:tcPr>
          <w:p w:rsidR="00672ACE" w:rsidRPr="00765A3F" w:rsidRDefault="00672ACE" w:rsidP="00D25183">
            <w:pPr>
              <w:rPr>
                <w:rFonts w:ascii="Arial" w:hAnsi="Arial" w:cs="Arial"/>
                <w:b/>
              </w:rPr>
            </w:pPr>
            <w:r w:rsidRPr="00765A3F">
              <w:rPr>
                <w:rFonts w:ascii="Arial" w:hAnsi="Arial" w:cs="Arial"/>
                <w:b/>
              </w:rPr>
              <w:lastRenderedPageBreak/>
              <w:t>Person</w:t>
            </w:r>
            <w:r>
              <w:rPr>
                <w:rFonts w:ascii="Arial" w:hAnsi="Arial" w:cs="Arial"/>
                <w:b/>
              </w:rPr>
              <w:t>al</w:t>
            </w:r>
            <w:r w:rsidRPr="00765A3F">
              <w:rPr>
                <w:rFonts w:ascii="Arial" w:hAnsi="Arial" w:cs="Arial"/>
                <w:b/>
              </w:rPr>
              <w:t xml:space="preserve"> characteristics</w:t>
            </w:r>
          </w:p>
        </w:tc>
        <w:tc>
          <w:tcPr>
            <w:tcW w:w="603" w:type="dxa"/>
          </w:tcPr>
          <w:p w:rsidR="00672ACE" w:rsidRDefault="00672ACE" w:rsidP="00D25183">
            <w:pPr>
              <w:jc w:val="center"/>
              <w:rPr>
                <w:rFonts w:ascii="Arial" w:hAnsi="Arial" w:cs="Arial"/>
                <w:b/>
              </w:rPr>
            </w:pPr>
            <w:r>
              <w:rPr>
                <w:rFonts w:ascii="Arial" w:hAnsi="Arial" w:cs="Arial"/>
                <w:b/>
              </w:rPr>
              <w:t>D</w:t>
            </w:r>
          </w:p>
          <w:p w:rsidR="00672ACE" w:rsidRDefault="00672ACE" w:rsidP="00672ACE">
            <w:pPr>
              <w:rPr>
                <w:rFonts w:ascii="Arial" w:hAnsi="Arial" w:cs="Arial"/>
                <w:b/>
              </w:rPr>
            </w:pPr>
          </w:p>
          <w:p w:rsidR="00672ACE" w:rsidRDefault="00672ACE" w:rsidP="00D25183">
            <w:pPr>
              <w:jc w:val="center"/>
              <w:rPr>
                <w:rFonts w:ascii="Arial" w:hAnsi="Arial" w:cs="Arial"/>
                <w:b/>
              </w:rPr>
            </w:pPr>
            <w:r>
              <w:rPr>
                <w:rFonts w:ascii="Arial" w:hAnsi="Arial" w:cs="Arial"/>
                <w:b/>
              </w:rPr>
              <w:t>E</w:t>
            </w:r>
          </w:p>
          <w:p w:rsidR="00672ACE" w:rsidRDefault="00672ACE" w:rsidP="00D25183">
            <w:pPr>
              <w:jc w:val="center"/>
              <w:rPr>
                <w:rFonts w:ascii="Arial" w:hAnsi="Arial" w:cs="Arial"/>
                <w:b/>
              </w:rPr>
            </w:pPr>
          </w:p>
          <w:p w:rsidR="00672ACE" w:rsidRDefault="00672ACE" w:rsidP="00672ACE">
            <w:pPr>
              <w:jc w:val="center"/>
              <w:rPr>
                <w:rFonts w:ascii="Arial" w:hAnsi="Arial" w:cs="Arial"/>
                <w:b/>
              </w:rPr>
            </w:pPr>
            <w:r>
              <w:rPr>
                <w:rFonts w:ascii="Arial" w:hAnsi="Arial" w:cs="Arial"/>
                <w:b/>
              </w:rPr>
              <w:t>E</w:t>
            </w:r>
          </w:p>
          <w:p w:rsidR="00672ACE" w:rsidRDefault="00672ACE" w:rsidP="00672ACE">
            <w:pPr>
              <w:jc w:val="center"/>
              <w:rPr>
                <w:rFonts w:ascii="Arial" w:hAnsi="Arial" w:cs="Arial"/>
                <w:b/>
              </w:rPr>
            </w:pPr>
          </w:p>
          <w:p w:rsidR="00672ACE" w:rsidRDefault="00672ACE" w:rsidP="00672ACE">
            <w:pPr>
              <w:jc w:val="center"/>
              <w:rPr>
                <w:rFonts w:ascii="Arial" w:hAnsi="Arial" w:cs="Arial"/>
                <w:b/>
              </w:rPr>
            </w:pPr>
          </w:p>
          <w:p w:rsidR="00672ACE" w:rsidRPr="00765A3F" w:rsidRDefault="00672ACE" w:rsidP="00672ACE">
            <w:pPr>
              <w:jc w:val="center"/>
              <w:rPr>
                <w:rFonts w:ascii="Arial" w:hAnsi="Arial" w:cs="Arial"/>
                <w:b/>
              </w:rPr>
            </w:pPr>
            <w:r>
              <w:rPr>
                <w:rFonts w:ascii="Arial" w:hAnsi="Arial" w:cs="Arial"/>
                <w:b/>
              </w:rPr>
              <w:t>E</w:t>
            </w:r>
          </w:p>
        </w:tc>
        <w:tc>
          <w:tcPr>
            <w:tcW w:w="5411" w:type="dxa"/>
          </w:tcPr>
          <w:p w:rsidR="00672ACE" w:rsidRDefault="00672ACE" w:rsidP="00D25183">
            <w:pPr>
              <w:rPr>
                <w:rFonts w:ascii="Arial" w:hAnsi="Arial" w:cs="Arial"/>
              </w:rPr>
            </w:pPr>
            <w:r>
              <w:rPr>
                <w:rFonts w:ascii="Arial" w:hAnsi="Arial" w:cs="Arial"/>
              </w:rPr>
              <w:t>Ability to diffuse difficult situations and remain calm</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Ability to work majority of the time unsupervised</w:t>
            </w:r>
          </w:p>
          <w:p w:rsidR="00672ACE" w:rsidRDefault="00672ACE" w:rsidP="00D25183">
            <w:pPr>
              <w:rPr>
                <w:rFonts w:ascii="Arial" w:hAnsi="Arial" w:cs="Arial"/>
              </w:rPr>
            </w:pPr>
          </w:p>
          <w:p w:rsidR="00672ACE" w:rsidRDefault="00672ACE" w:rsidP="00D25183">
            <w:pPr>
              <w:rPr>
                <w:rFonts w:ascii="Arial" w:hAnsi="Arial" w:cs="Arial"/>
              </w:rPr>
            </w:pPr>
            <w:r>
              <w:rPr>
                <w:rFonts w:ascii="Arial" w:hAnsi="Arial" w:cs="Arial"/>
              </w:rPr>
              <w:t>Good time management, organisation and prioritisation skills</w:t>
            </w:r>
          </w:p>
          <w:p w:rsidR="00672ACE" w:rsidRDefault="00672ACE" w:rsidP="00D25183">
            <w:pPr>
              <w:rPr>
                <w:rFonts w:ascii="Arial" w:hAnsi="Arial" w:cs="Arial"/>
              </w:rPr>
            </w:pPr>
          </w:p>
          <w:p w:rsidR="00672ACE" w:rsidRDefault="00672ACE" w:rsidP="00D25183">
            <w:pPr>
              <w:rPr>
                <w:rFonts w:ascii="Arial" w:hAnsi="Arial" w:cs="Arial"/>
                <w:lang w:eastAsia="en-GB"/>
              </w:rPr>
            </w:pPr>
            <w:r>
              <w:rPr>
                <w:rFonts w:ascii="Arial" w:hAnsi="Arial" w:cs="Arial"/>
                <w:lang w:eastAsia="en-GB"/>
              </w:rPr>
              <w:t>Ability to drive and use of own car</w:t>
            </w:r>
          </w:p>
          <w:p w:rsidR="00672ACE" w:rsidRPr="00765A3F" w:rsidRDefault="00672ACE" w:rsidP="00D25183">
            <w:pPr>
              <w:rPr>
                <w:rFonts w:ascii="Arial" w:hAnsi="Arial" w:cs="Arial"/>
              </w:rPr>
            </w:pPr>
          </w:p>
        </w:tc>
      </w:tr>
    </w:tbl>
    <w:p w:rsidR="00672ACE" w:rsidRDefault="00672ACE" w:rsidP="00672ACE">
      <w:pPr>
        <w:rPr>
          <w:rFonts w:ascii="Arial" w:hAnsi="Arial" w:cs="Arial"/>
        </w:rPr>
      </w:pPr>
    </w:p>
    <w:p w:rsidR="00672ACE" w:rsidRDefault="00672ACE" w:rsidP="00672ACE">
      <w:pPr>
        <w:rPr>
          <w:rFonts w:ascii="Arial" w:hAnsi="Arial" w:cs="Arial"/>
        </w:rPr>
      </w:pPr>
    </w:p>
    <w:p w:rsidR="00672ACE" w:rsidRDefault="00672ACE" w:rsidP="00672ACE">
      <w:pPr>
        <w:rPr>
          <w:rFonts w:ascii="Arial" w:hAnsi="Arial" w:cs="Arial"/>
        </w:rPr>
      </w:pPr>
    </w:p>
    <w:p w:rsidR="00672ACE" w:rsidRPr="00514E6F" w:rsidRDefault="00672ACE" w:rsidP="00672ACE">
      <w:pPr>
        <w:rPr>
          <w:rFonts w:ascii="Arial" w:hAnsi="Arial" w:cs="Arial"/>
          <w:b/>
        </w:rPr>
      </w:pPr>
      <w:r>
        <w:rPr>
          <w:rFonts w:ascii="Arial" w:hAnsi="Arial" w:cs="Arial"/>
          <w:b/>
        </w:rPr>
        <w:t>This post will be subject to a DBS check and will require the post-holder to participate in on-call duties on a rota basis</w:t>
      </w:r>
    </w:p>
    <w:p w:rsidR="00D16AA1" w:rsidRDefault="00D16AA1" w:rsidP="00D16AA1">
      <w:pPr>
        <w:rPr>
          <w:rFonts w:ascii="Arial" w:hAnsi="Arial" w:cs="Arial"/>
        </w:rPr>
      </w:pPr>
    </w:p>
    <w:p w:rsidR="00D16AA1" w:rsidRDefault="00D16AA1" w:rsidP="00D16AA1">
      <w:pPr>
        <w:rPr>
          <w:rFonts w:ascii="Arial" w:hAnsi="Arial" w:cs="Arial"/>
        </w:rPr>
      </w:pPr>
    </w:p>
    <w:p w:rsidR="00D16AA1" w:rsidRDefault="00D16AA1" w:rsidP="00D16AA1">
      <w:pPr>
        <w:rPr>
          <w:rFonts w:ascii="Arial" w:hAnsi="Arial" w:cs="Arial"/>
        </w:rPr>
      </w:pPr>
    </w:p>
    <w:p w:rsidR="00EC7C5B" w:rsidRDefault="00EC7C5B" w:rsidP="00EC7C5B">
      <w:pPr>
        <w:pStyle w:val="NoSpacing"/>
        <w:spacing w:line="276" w:lineRule="auto"/>
        <w:rPr>
          <w:rFonts w:ascii="Tahoma" w:hAnsi="Tahoma" w:cs="Tahoma"/>
          <w:sz w:val="24"/>
          <w:szCs w:val="24"/>
        </w:rPr>
      </w:pPr>
    </w:p>
    <w:p w:rsidR="000463D1" w:rsidRDefault="000463D1" w:rsidP="00052007">
      <w:pPr>
        <w:spacing w:before="60" w:after="120"/>
        <w:rPr>
          <w:rFonts w:cs="Arial"/>
          <w:b/>
        </w:rPr>
      </w:pPr>
      <w:bookmarkStart w:id="0" w:name="_GoBack"/>
      <w:bookmarkEnd w:id="0"/>
    </w:p>
    <w:p w:rsidR="000463D1" w:rsidRDefault="000463D1" w:rsidP="00052007">
      <w:pPr>
        <w:spacing w:before="60" w:after="120"/>
        <w:rPr>
          <w:rFonts w:cs="Arial"/>
          <w:b/>
        </w:rPr>
      </w:pPr>
    </w:p>
    <w:p w:rsidR="000463D1" w:rsidRDefault="000463D1" w:rsidP="00052007">
      <w:pPr>
        <w:spacing w:before="60" w:after="120"/>
        <w:rPr>
          <w:rFonts w:cs="Arial"/>
          <w:b/>
        </w:rPr>
      </w:pPr>
    </w:p>
    <w:p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t>HOW TO APPLY</w:t>
      </w:r>
    </w:p>
    <w:p w:rsidR="00052007" w:rsidRPr="00052007" w:rsidRDefault="00052007" w:rsidP="00052007">
      <w:pPr>
        <w:rPr>
          <w:rFonts w:ascii="Tahoma" w:hAnsi="Tahoma" w:cs="Tahoma"/>
          <w:color w:val="ED7D31" w:themeColor="accent2"/>
          <w:sz w:val="26"/>
          <w:szCs w:val="26"/>
        </w:rPr>
      </w:pPr>
    </w:p>
    <w:p w:rsidR="00A9503C" w:rsidRDefault="00052007" w:rsidP="00052007">
      <w:pPr>
        <w:spacing w:line="276" w:lineRule="auto"/>
        <w:jc w:val="both"/>
        <w:rPr>
          <w:sz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C8419D">
        <w:rPr>
          <w:rStyle w:val="Hyperlink"/>
          <w:sz w:val="28"/>
        </w:rPr>
        <w:t>aaliyahlawrence-browne</w:t>
      </w:r>
      <w:r w:rsidR="00854874">
        <w:rPr>
          <w:rStyle w:val="Hyperlink"/>
          <w:sz w:val="28"/>
        </w:rPr>
        <w:t>@actionhomeless.org.uk</w:t>
      </w:r>
      <w:r w:rsidRPr="00052007">
        <w:rPr>
          <w:sz w:val="24"/>
        </w:rPr>
        <w:t xml:space="preserve"> </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Alternatively, you can post your application to Ridgeway House, Little Hill, Newton Lane, Wigston, </w:t>
      </w:r>
      <w:proofErr w:type="gramStart"/>
      <w:r w:rsidRPr="00052007">
        <w:rPr>
          <w:rFonts w:ascii="Tahoma" w:hAnsi="Tahoma" w:cs="Tahoma"/>
          <w:sz w:val="24"/>
          <w:szCs w:val="24"/>
        </w:rPr>
        <w:t>Leicester</w:t>
      </w:r>
      <w:proofErr w:type="gramEnd"/>
      <w:r w:rsidRPr="00052007">
        <w:rPr>
          <w:rFonts w:ascii="Tahoma" w:hAnsi="Tahoma" w:cs="Tahoma"/>
          <w:sz w:val="24"/>
          <w:szCs w:val="24"/>
        </w:rPr>
        <w:t>, LE18 3SE.</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8E4539">
        <w:rPr>
          <w:rFonts w:ascii="Tahoma" w:hAnsi="Tahoma" w:cs="Tahoma"/>
          <w:sz w:val="24"/>
          <w:szCs w:val="24"/>
        </w:rPr>
        <w:t>ion by 11</w:t>
      </w:r>
      <w:r w:rsidR="000463D1">
        <w:rPr>
          <w:rFonts w:ascii="Tahoma" w:hAnsi="Tahoma" w:cs="Tahoma"/>
          <w:sz w:val="24"/>
          <w:szCs w:val="24"/>
          <w:vertAlign w:val="superscript"/>
        </w:rPr>
        <w:t xml:space="preserve">th </w:t>
      </w:r>
      <w:r w:rsidR="000463D1">
        <w:rPr>
          <w:rFonts w:ascii="Tahoma" w:hAnsi="Tahoma" w:cs="Tahoma"/>
          <w:sz w:val="24"/>
          <w:szCs w:val="24"/>
        </w:rPr>
        <w:t>May 2019</w:t>
      </w:r>
      <w:r w:rsidRPr="00052007">
        <w:rPr>
          <w:rFonts w:ascii="Tahoma" w:hAnsi="Tahoma" w:cs="Tahoma"/>
          <w:sz w:val="24"/>
          <w:szCs w:val="24"/>
        </w:rPr>
        <w:t xml:space="preserve"> then unfortunately on this occasion you have not been short-listed.</w:t>
      </w:r>
    </w:p>
    <w:p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rsidR="00052007" w:rsidRPr="00145C85"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0463D1">
        <w:rPr>
          <w:rFonts w:ascii="Tahoma" w:hAnsi="Tahoma" w:cs="Tahoma"/>
          <w:b/>
          <w:sz w:val="28"/>
          <w:szCs w:val="24"/>
        </w:rPr>
        <w:t>Monday 6</w:t>
      </w:r>
      <w:r w:rsidR="008D10CB" w:rsidRPr="008D10CB">
        <w:rPr>
          <w:rFonts w:ascii="Tahoma" w:hAnsi="Tahoma" w:cs="Tahoma"/>
          <w:b/>
          <w:sz w:val="28"/>
          <w:szCs w:val="24"/>
          <w:vertAlign w:val="superscript"/>
        </w:rPr>
        <w:t>th</w:t>
      </w:r>
      <w:r w:rsidR="000463D1">
        <w:rPr>
          <w:rFonts w:ascii="Tahoma" w:hAnsi="Tahoma" w:cs="Tahoma"/>
          <w:b/>
          <w:sz w:val="28"/>
          <w:szCs w:val="24"/>
        </w:rPr>
        <w:t xml:space="preserve"> May</w:t>
      </w:r>
      <w:r w:rsidR="002E7EF6">
        <w:rPr>
          <w:rFonts w:ascii="Tahoma" w:hAnsi="Tahoma" w:cs="Tahoma"/>
          <w:b/>
          <w:sz w:val="28"/>
          <w:szCs w:val="24"/>
        </w:rPr>
        <w:t xml:space="preserve"> 2019</w:t>
      </w:r>
    </w:p>
    <w:p w:rsidR="00052007" w:rsidRPr="00052007" w:rsidRDefault="00052007" w:rsidP="00052007">
      <w:pPr>
        <w:pStyle w:val="NoSpacing"/>
        <w:spacing w:line="276" w:lineRule="auto"/>
        <w:jc w:val="both"/>
        <w:rPr>
          <w:rFonts w:ascii="Tahoma" w:hAnsi="Tahoma" w:cs="Tahoma"/>
          <w:b/>
          <w:sz w:val="14"/>
          <w:szCs w:val="12"/>
        </w:rPr>
      </w:pPr>
    </w:p>
    <w:p w:rsidR="00052007" w:rsidRPr="00052007" w:rsidRDefault="00052007" w:rsidP="00052007">
      <w:pPr>
        <w:pStyle w:val="NoSpacing"/>
        <w:spacing w:line="276" w:lineRule="auto"/>
        <w:jc w:val="both"/>
        <w:rPr>
          <w:rFonts w:ascii="Tahoma" w:hAnsi="Tahoma" w:cs="Tahoma"/>
          <w:b/>
          <w:sz w:val="28"/>
          <w:szCs w:val="24"/>
        </w:rPr>
      </w:pPr>
      <w:r w:rsidRPr="00052007">
        <w:rPr>
          <w:rFonts w:ascii="Tahoma" w:hAnsi="Tahoma" w:cs="Tahoma"/>
          <w:b/>
          <w:sz w:val="28"/>
          <w:szCs w:val="24"/>
        </w:rPr>
        <w:t>Assessment and interview</w:t>
      </w:r>
      <w:r w:rsidR="00C04C77">
        <w:rPr>
          <w:rFonts w:ascii="Tahoma" w:hAnsi="Tahoma" w:cs="Tahoma"/>
          <w:b/>
          <w:sz w:val="28"/>
          <w:szCs w:val="24"/>
        </w:rPr>
        <w:t xml:space="preserve">s to be held: Week commencing </w:t>
      </w:r>
      <w:r w:rsidR="000463D1">
        <w:rPr>
          <w:rFonts w:ascii="Tahoma" w:hAnsi="Tahoma" w:cs="Tahoma"/>
          <w:b/>
          <w:sz w:val="28"/>
          <w:szCs w:val="24"/>
        </w:rPr>
        <w:t>13</w:t>
      </w:r>
      <w:r w:rsidR="008D10CB" w:rsidRPr="008D10CB">
        <w:rPr>
          <w:rFonts w:ascii="Tahoma" w:hAnsi="Tahoma" w:cs="Tahoma"/>
          <w:b/>
          <w:sz w:val="28"/>
          <w:szCs w:val="24"/>
          <w:vertAlign w:val="superscript"/>
        </w:rPr>
        <w:t>th</w:t>
      </w:r>
      <w:r w:rsidR="000463D1">
        <w:rPr>
          <w:rFonts w:ascii="Tahoma" w:hAnsi="Tahoma" w:cs="Tahoma"/>
          <w:b/>
          <w:sz w:val="28"/>
          <w:szCs w:val="24"/>
        </w:rPr>
        <w:t xml:space="preserve"> May</w:t>
      </w:r>
      <w:r w:rsidR="002E7EF6">
        <w:rPr>
          <w:rFonts w:ascii="Tahoma" w:hAnsi="Tahoma" w:cs="Tahoma"/>
          <w:b/>
          <w:sz w:val="28"/>
          <w:szCs w:val="24"/>
        </w:rPr>
        <w:t xml:space="preserve"> 2019</w:t>
      </w:r>
    </w:p>
    <w:p w:rsidR="00052007" w:rsidRPr="00052007" w:rsidRDefault="00052007" w:rsidP="00052007">
      <w:pPr>
        <w:rPr>
          <w:rFonts w:cs="Arial"/>
          <w:sz w:val="28"/>
          <w:szCs w:val="26"/>
        </w:rPr>
      </w:pPr>
    </w:p>
    <w:p w:rsidR="00052007" w:rsidRPr="00052007" w:rsidRDefault="00052007" w:rsidP="00052007">
      <w:pPr>
        <w:spacing w:before="60" w:after="120"/>
        <w:rPr>
          <w:rFonts w:cs="Arial"/>
          <w:b/>
          <w:sz w:val="24"/>
        </w:rPr>
      </w:pPr>
    </w:p>
    <w:p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1C14149A" wp14:editId="49671623">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7C7D998B" wp14:editId="79785CA8">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6D72159C" wp14:editId="4CB4064B">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p w:rsidR="00E10FD8" w:rsidRDefault="00E10FD8"/>
    <w:sectPr w:rsidR="00E10FD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23" w:rsidRDefault="000E2923" w:rsidP="000E2923">
      <w:pPr>
        <w:spacing w:after="0" w:line="240" w:lineRule="auto"/>
      </w:pPr>
      <w:r>
        <w:separator/>
      </w:r>
    </w:p>
  </w:endnote>
  <w:endnote w:type="continuationSeparator" w:id="0">
    <w:p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SansM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rsidR="000E2923" w:rsidRDefault="000E2923">
        <w:pPr>
          <w:pStyle w:val="Footer"/>
          <w:jc w:val="right"/>
        </w:pPr>
        <w:r>
          <w:fldChar w:fldCharType="begin"/>
        </w:r>
        <w:r>
          <w:instrText xml:space="preserve"> PAGE   \* MERGEFORMAT </w:instrText>
        </w:r>
        <w:r>
          <w:fldChar w:fldCharType="separate"/>
        </w:r>
        <w:r w:rsidR="00C30785">
          <w:rPr>
            <w:noProof/>
          </w:rPr>
          <w:t>11</w:t>
        </w:r>
        <w:r>
          <w:rPr>
            <w:noProof/>
          </w:rPr>
          <w:fldChar w:fldCharType="end"/>
        </w:r>
      </w:p>
    </w:sdtContent>
  </w:sdt>
  <w:p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23" w:rsidRDefault="000E2923" w:rsidP="000E2923">
      <w:pPr>
        <w:spacing w:after="0" w:line="240" w:lineRule="auto"/>
      </w:pPr>
      <w:r>
        <w:separator/>
      </w:r>
    </w:p>
  </w:footnote>
  <w:footnote w:type="continuationSeparator" w:id="0">
    <w:p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5FF0688"/>
    <w:multiLevelType w:val="hybridMultilevel"/>
    <w:tmpl w:val="D35C325E"/>
    <w:lvl w:ilvl="0" w:tplc="5F641D9C">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44181"/>
    <w:rsid w:val="000463D1"/>
    <w:rsid w:val="00052007"/>
    <w:rsid w:val="000A18AA"/>
    <w:rsid w:val="000E2923"/>
    <w:rsid w:val="00145C85"/>
    <w:rsid w:val="001B2D5E"/>
    <w:rsid w:val="00240E07"/>
    <w:rsid w:val="0029384E"/>
    <w:rsid w:val="002C5713"/>
    <w:rsid w:val="002E7EF6"/>
    <w:rsid w:val="002F1F4A"/>
    <w:rsid w:val="003605F5"/>
    <w:rsid w:val="00377632"/>
    <w:rsid w:val="003F00BC"/>
    <w:rsid w:val="00457D93"/>
    <w:rsid w:val="00495EA4"/>
    <w:rsid w:val="004A2FA3"/>
    <w:rsid w:val="005360B9"/>
    <w:rsid w:val="00672ACE"/>
    <w:rsid w:val="006A1758"/>
    <w:rsid w:val="006C3928"/>
    <w:rsid w:val="00765F13"/>
    <w:rsid w:val="007D4EB8"/>
    <w:rsid w:val="00854874"/>
    <w:rsid w:val="008D10CB"/>
    <w:rsid w:val="008E4539"/>
    <w:rsid w:val="009662ED"/>
    <w:rsid w:val="00A9503C"/>
    <w:rsid w:val="00AA516D"/>
    <w:rsid w:val="00B32637"/>
    <w:rsid w:val="00BF0A72"/>
    <w:rsid w:val="00C04C77"/>
    <w:rsid w:val="00C30785"/>
    <w:rsid w:val="00C8419D"/>
    <w:rsid w:val="00CC2C1D"/>
    <w:rsid w:val="00D07FF3"/>
    <w:rsid w:val="00D16AA1"/>
    <w:rsid w:val="00D830F1"/>
    <w:rsid w:val="00DC18F8"/>
    <w:rsid w:val="00E10FD8"/>
    <w:rsid w:val="00EC7C5B"/>
    <w:rsid w:val="00F6542A"/>
    <w:rsid w:val="00F73BA3"/>
    <w:rsid w:val="00FD3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2D7BE"/>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actionhomeles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3</cp:revision>
  <cp:lastPrinted>2019-04-10T13:27:00Z</cp:lastPrinted>
  <dcterms:created xsi:type="dcterms:W3CDTF">2019-04-10T13:34:00Z</dcterms:created>
  <dcterms:modified xsi:type="dcterms:W3CDTF">2019-04-10T13:47:00Z</dcterms:modified>
</cp:coreProperties>
</file>